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141" w:rsidRDefault="00664141" w:rsidP="00664141">
      <w:pPr>
        <w:jc w:val="center"/>
        <w:rPr>
          <w:b/>
          <w:noProof/>
          <w:sz w:val="48"/>
          <w:szCs w:val="48"/>
        </w:rPr>
      </w:pPr>
      <w:bookmarkStart w:id="0" w:name="_GoBack"/>
      <w:bookmarkEnd w:id="0"/>
      <w:r>
        <w:rPr>
          <w:b/>
          <w:noProof/>
          <w:sz w:val="48"/>
          <w:szCs w:val="48"/>
        </w:rPr>
        <w:drawing>
          <wp:inline distT="0" distB="0" distL="0" distR="0" wp14:anchorId="317828CC" wp14:editId="69C1F3DF">
            <wp:extent cx="2614602" cy="1196340"/>
            <wp:effectExtent l="0" t="0" r="0" b="3810"/>
            <wp:docPr id="3" name="Picture 3" descr="C:\Users\mvann\Desktop\MH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ann\Desktop\MHEC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664" cy="1196368"/>
                    </a:xfrm>
                    <a:prstGeom prst="rect">
                      <a:avLst/>
                    </a:prstGeom>
                    <a:noFill/>
                    <a:ln>
                      <a:noFill/>
                    </a:ln>
                  </pic:spPr>
                </pic:pic>
              </a:graphicData>
            </a:graphic>
          </wp:inline>
        </w:drawing>
      </w:r>
    </w:p>
    <w:p w:rsidR="002C66BE" w:rsidRPr="00BD7A9A" w:rsidRDefault="00BD7A9A" w:rsidP="00664141">
      <w:pPr>
        <w:jc w:val="center"/>
        <w:rPr>
          <w:b/>
        </w:rPr>
      </w:pPr>
      <w:r w:rsidRPr="00BD7A9A">
        <w:rPr>
          <w:b/>
        </w:rPr>
        <w:t>Maryland Higher Education Commission</w:t>
      </w:r>
    </w:p>
    <w:p w:rsidR="002C66BE" w:rsidRDefault="002C66BE" w:rsidP="002C66BE">
      <w:pPr>
        <w:jc w:val="center"/>
        <w:rPr>
          <w:b/>
          <w:sz w:val="48"/>
          <w:szCs w:val="48"/>
        </w:rPr>
      </w:pPr>
    </w:p>
    <w:p w:rsidR="002C66BE" w:rsidRDefault="002C66BE" w:rsidP="002C66BE">
      <w:pPr>
        <w:jc w:val="center"/>
        <w:rPr>
          <w:b/>
          <w:sz w:val="48"/>
          <w:szCs w:val="48"/>
        </w:rPr>
      </w:pPr>
    </w:p>
    <w:p w:rsidR="002C66BE" w:rsidRPr="00D14CA9" w:rsidRDefault="002C66BE" w:rsidP="002C66BE">
      <w:pPr>
        <w:jc w:val="center"/>
        <w:rPr>
          <w:b/>
          <w:sz w:val="96"/>
          <w:szCs w:val="96"/>
        </w:rPr>
      </w:pPr>
      <w:r w:rsidRPr="00D14CA9">
        <w:rPr>
          <w:b/>
          <w:sz w:val="96"/>
          <w:szCs w:val="96"/>
        </w:rPr>
        <w:t xml:space="preserve">ONE STEP AWAY </w:t>
      </w:r>
    </w:p>
    <w:p w:rsidR="002C66BE" w:rsidRPr="004276F5" w:rsidRDefault="00B90E32" w:rsidP="002C66BE">
      <w:pPr>
        <w:jc w:val="center"/>
        <w:rPr>
          <w:b/>
          <w:sz w:val="52"/>
          <w:szCs w:val="52"/>
        </w:rPr>
      </w:pPr>
      <w:r w:rsidRPr="004276F5">
        <w:rPr>
          <w:b/>
          <w:sz w:val="52"/>
          <w:szCs w:val="52"/>
        </w:rPr>
        <w:t>State Grant Program</w:t>
      </w:r>
    </w:p>
    <w:p w:rsidR="002C66BE" w:rsidRPr="00BD7A9A" w:rsidRDefault="002C66BE" w:rsidP="002C66BE">
      <w:pPr>
        <w:jc w:val="center"/>
        <w:rPr>
          <w:sz w:val="32"/>
          <w:szCs w:val="32"/>
        </w:rPr>
      </w:pPr>
    </w:p>
    <w:p w:rsidR="002C66BE" w:rsidRDefault="002C66BE" w:rsidP="002C66BE">
      <w:pPr>
        <w:jc w:val="center"/>
      </w:pPr>
    </w:p>
    <w:p w:rsidR="002C66BE" w:rsidRPr="00646D3D" w:rsidRDefault="002C66BE" w:rsidP="002C66BE">
      <w:pPr>
        <w:jc w:val="center"/>
        <w:rPr>
          <w:sz w:val="36"/>
          <w:szCs w:val="36"/>
        </w:rPr>
      </w:pPr>
      <w:r w:rsidRPr="00646D3D">
        <w:rPr>
          <w:sz w:val="36"/>
          <w:szCs w:val="36"/>
        </w:rPr>
        <w:t xml:space="preserve">Request for </w:t>
      </w:r>
      <w:r w:rsidR="00D1646C" w:rsidRPr="00646D3D">
        <w:rPr>
          <w:sz w:val="36"/>
          <w:szCs w:val="36"/>
        </w:rPr>
        <w:t>Proposals</w:t>
      </w:r>
    </w:p>
    <w:p w:rsidR="002C66BE" w:rsidRPr="00646D3D" w:rsidRDefault="002C66BE" w:rsidP="002C66BE">
      <w:pPr>
        <w:jc w:val="center"/>
        <w:rPr>
          <w:sz w:val="36"/>
          <w:szCs w:val="36"/>
        </w:rPr>
      </w:pPr>
      <w:r w:rsidRPr="00646D3D">
        <w:rPr>
          <w:sz w:val="36"/>
          <w:szCs w:val="36"/>
        </w:rPr>
        <w:t>FY 201</w:t>
      </w:r>
      <w:r w:rsidR="00D1646C" w:rsidRPr="00646D3D">
        <w:rPr>
          <w:sz w:val="36"/>
          <w:szCs w:val="36"/>
        </w:rPr>
        <w:t>4</w:t>
      </w:r>
    </w:p>
    <w:p w:rsidR="002C66BE" w:rsidRPr="00646D3D" w:rsidRDefault="002C66BE" w:rsidP="002C66BE">
      <w:pPr>
        <w:jc w:val="center"/>
      </w:pPr>
    </w:p>
    <w:p w:rsidR="002C66BE" w:rsidRPr="00646D3D" w:rsidRDefault="002C66BE" w:rsidP="002C66BE">
      <w:pPr>
        <w:jc w:val="center"/>
      </w:pPr>
    </w:p>
    <w:p w:rsidR="002C66BE" w:rsidRPr="00646D3D" w:rsidRDefault="002C66BE" w:rsidP="002C66BE">
      <w:pPr>
        <w:jc w:val="center"/>
      </w:pPr>
    </w:p>
    <w:p w:rsidR="002C66BE" w:rsidRPr="00646D3D" w:rsidRDefault="002C66BE" w:rsidP="002C66BE">
      <w:pPr>
        <w:jc w:val="center"/>
        <w:rPr>
          <w:sz w:val="40"/>
          <w:szCs w:val="40"/>
        </w:rPr>
      </w:pPr>
      <w:r w:rsidRPr="00646D3D">
        <w:rPr>
          <w:sz w:val="40"/>
          <w:szCs w:val="40"/>
        </w:rPr>
        <w:t>Applications Due:</w:t>
      </w:r>
    </w:p>
    <w:p w:rsidR="002C66BE" w:rsidRPr="00646D3D" w:rsidRDefault="00D1646C" w:rsidP="002C66BE">
      <w:pPr>
        <w:jc w:val="center"/>
        <w:rPr>
          <w:sz w:val="40"/>
          <w:szCs w:val="40"/>
        </w:rPr>
      </w:pPr>
      <w:r w:rsidRPr="00646D3D">
        <w:rPr>
          <w:sz w:val="40"/>
          <w:szCs w:val="40"/>
        </w:rPr>
        <w:t>Monday, June 16, 2014  4:00 p.m.</w:t>
      </w:r>
    </w:p>
    <w:p w:rsidR="002C66BE" w:rsidRPr="00646D3D" w:rsidRDefault="002C66BE" w:rsidP="002C66BE">
      <w:pPr>
        <w:jc w:val="center"/>
      </w:pPr>
    </w:p>
    <w:p w:rsidR="002C66BE" w:rsidRDefault="002C66BE" w:rsidP="002C66BE"/>
    <w:p w:rsidR="00B90E32" w:rsidRPr="00646D3D" w:rsidRDefault="00B90E32" w:rsidP="002C66BE"/>
    <w:p w:rsidR="002C66BE" w:rsidRPr="00646D3D" w:rsidRDefault="00D320C5" w:rsidP="004276F5">
      <w:pPr>
        <w:jc w:val="center"/>
      </w:pPr>
      <w:r>
        <w:rPr>
          <w:noProof/>
        </w:rPr>
        <w:drawing>
          <wp:inline distT="0" distB="0" distL="0" distR="0" wp14:anchorId="50B5A314" wp14:editId="633E13C6">
            <wp:extent cx="3627120" cy="8666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rsidR="002C66BE" w:rsidRPr="00646D3D" w:rsidRDefault="002C66BE" w:rsidP="002C66BE"/>
    <w:p w:rsidR="002C66BE" w:rsidRPr="00646D3D" w:rsidRDefault="002C66BE" w:rsidP="004276F5">
      <w:pPr>
        <w:jc w:val="center"/>
        <w:rPr>
          <w:b/>
        </w:rPr>
      </w:pPr>
    </w:p>
    <w:p w:rsidR="002C66BE" w:rsidRPr="00646D3D" w:rsidRDefault="002C66BE" w:rsidP="004276F5">
      <w:pPr>
        <w:jc w:val="center"/>
        <w:rPr>
          <w:b/>
          <w:sz w:val="28"/>
          <w:szCs w:val="28"/>
        </w:rPr>
      </w:pPr>
      <w:r w:rsidRPr="00646D3D">
        <w:rPr>
          <w:b/>
          <w:sz w:val="28"/>
          <w:szCs w:val="28"/>
        </w:rPr>
        <w:t>Deliver Attn:</w:t>
      </w:r>
    </w:p>
    <w:p w:rsidR="002C66BE" w:rsidRPr="00646D3D" w:rsidRDefault="00B53D06" w:rsidP="004276F5">
      <w:pPr>
        <w:jc w:val="center"/>
        <w:rPr>
          <w:sz w:val="28"/>
          <w:szCs w:val="28"/>
        </w:rPr>
      </w:pPr>
      <w:r w:rsidRPr="00646D3D">
        <w:rPr>
          <w:sz w:val="28"/>
          <w:szCs w:val="28"/>
        </w:rPr>
        <w:t>Dr.</w:t>
      </w:r>
      <w:r w:rsidR="00F9454D">
        <w:rPr>
          <w:sz w:val="28"/>
          <w:szCs w:val="28"/>
        </w:rPr>
        <w:t xml:space="preserve"> </w:t>
      </w:r>
      <w:r w:rsidRPr="00646D3D">
        <w:rPr>
          <w:sz w:val="28"/>
          <w:szCs w:val="28"/>
        </w:rPr>
        <w:t>Bene</w:t>
      </w:r>
      <w:r w:rsidR="00D320C5" w:rsidRPr="00D320C5">
        <w:rPr>
          <w:sz w:val="28"/>
          <w:szCs w:val="28"/>
        </w:rPr>
        <w:t>é</w:t>
      </w:r>
      <w:r w:rsidRPr="00646D3D">
        <w:rPr>
          <w:sz w:val="28"/>
          <w:szCs w:val="28"/>
        </w:rPr>
        <w:t xml:space="preserve"> Edwards</w:t>
      </w:r>
    </w:p>
    <w:p w:rsidR="002C66BE" w:rsidRPr="00646D3D" w:rsidRDefault="002C66BE" w:rsidP="004276F5">
      <w:pPr>
        <w:jc w:val="center"/>
        <w:rPr>
          <w:sz w:val="28"/>
          <w:szCs w:val="28"/>
        </w:rPr>
      </w:pPr>
      <w:r w:rsidRPr="00646D3D">
        <w:rPr>
          <w:sz w:val="28"/>
          <w:szCs w:val="28"/>
        </w:rPr>
        <w:t>Outreach and Grants Management</w:t>
      </w:r>
    </w:p>
    <w:p w:rsidR="002C66BE" w:rsidRPr="00646D3D" w:rsidRDefault="002C66BE" w:rsidP="004276F5">
      <w:pPr>
        <w:jc w:val="center"/>
        <w:rPr>
          <w:sz w:val="28"/>
          <w:szCs w:val="28"/>
        </w:rPr>
      </w:pPr>
      <w:r w:rsidRPr="00646D3D">
        <w:rPr>
          <w:sz w:val="28"/>
          <w:szCs w:val="28"/>
        </w:rPr>
        <w:t>Maryland Higher Education Commission</w:t>
      </w:r>
    </w:p>
    <w:p w:rsidR="002C66BE" w:rsidRPr="00646D3D" w:rsidRDefault="002C66BE" w:rsidP="004276F5">
      <w:pPr>
        <w:jc w:val="center"/>
        <w:rPr>
          <w:sz w:val="28"/>
          <w:szCs w:val="28"/>
        </w:rPr>
      </w:pPr>
      <w:r w:rsidRPr="00646D3D">
        <w:rPr>
          <w:sz w:val="28"/>
          <w:szCs w:val="28"/>
        </w:rPr>
        <w:t>6 North Liberty Street, 10th Floor</w:t>
      </w:r>
    </w:p>
    <w:p w:rsidR="002C66BE" w:rsidRPr="00646D3D" w:rsidRDefault="002C66BE" w:rsidP="004276F5">
      <w:pPr>
        <w:jc w:val="center"/>
        <w:rPr>
          <w:sz w:val="28"/>
          <w:szCs w:val="28"/>
        </w:rPr>
      </w:pPr>
      <w:r w:rsidRPr="00646D3D">
        <w:rPr>
          <w:sz w:val="28"/>
          <w:szCs w:val="28"/>
        </w:rPr>
        <w:t>Baltimore, MD 21201</w:t>
      </w:r>
    </w:p>
    <w:p w:rsidR="002C66BE" w:rsidRPr="002C66BE" w:rsidRDefault="00B90E32" w:rsidP="002C66BE">
      <w:pPr>
        <w:jc w:val="center"/>
        <w:rPr>
          <w:b/>
        </w:rPr>
      </w:pPr>
      <w:r>
        <w:br w:type="page"/>
      </w:r>
      <w:r w:rsidR="002C66BE" w:rsidRPr="002C66BE">
        <w:rPr>
          <w:b/>
        </w:rPr>
        <w:lastRenderedPageBreak/>
        <w:t>Maryland Higher Education Commission</w:t>
      </w:r>
    </w:p>
    <w:p w:rsidR="002C66BE" w:rsidRPr="002C66BE" w:rsidRDefault="002C66BE" w:rsidP="002C66BE">
      <w:pPr>
        <w:jc w:val="center"/>
        <w:rPr>
          <w:b/>
        </w:rPr>
      </w:pPr>
    </w:p>
    <w:p w:rsidR="002C66BE" w:rsidRPr="002C66BE" w:rsidRDefault="002C66BE" w:rsidP="002C66BE">
      <w:pPr>
        <w:jc w:val="center"/>
        <w:rPr>
          <w:b/>
        </w:rPr>
      </w:pPr>
      <w:r w:rsidRPr="002C66BE">
        <w:rPr>
          <w:b/>
        </w:rPr>
        <w:t>Commission Members</w:t>
      </w:r>
    </w:p>
    <w:p w:rsidR="002C66BE" w:rsidRDefault="002C66BE" w:rsidP="002C66BE"/>
    <w:p w:rsidR="002C66BE" w:rsidRDefault="002C66BE" w:rsidP="002C66BE"/>
    <w:p w:rsidR="002C66BE" w:rsidRDefault="002C66BE" w:rsidP="002C66BE">
      <w:pPr>
        <w:jc w:val="center"/>
      </w:pPr>
      <w:r>
        <w:t>Anwer Hasan, Chair</w:t>
      </w:r>
    </w:p>
    <w:p w:rsidR="00B53D06" w:rsidRDefault="00B53D06" w:rsidP="002C66BE">
      <w:pPr>
        <w:jc w:val="center"/>
      </w:pPr>
    </w:p>
    <w:p w:rsidR="00B53D06" w:rsidRDefault="00B53D06" w:rsidP="002C66BE">
      <w:pPr>
        <w:jc w:val="center"/>
      </w:pPr>
      <w:r w:rsidRPr="00B53D06">
        <w:t>Sandra L. Jimenez, Vice-Chair</w:t>
      </w:r>
    </w:p>
    <w:p w:rsidR="002C66BE" w:rsidRDefault="002C66BE" w:rsidP="002C66BE">
      <w:pPr>
        <w:jc w:val="center"/>
      </w:pPr>
    </w:p>
    <w:p w:rsidR="002C66BE" w:rsidRDefault="002C66BE" w:rsidP="002C66BE">
      <w:pPr>
        <w:jc w:val="center"/>
      </w:pPr>
      <w:r>
        <w:t>Brandon G. Bell</w:t>
      </w:r>
    </w:p>
    <w:p w:rsidR="002C66BE" w:rsidRDefault="002C66BE" w:rsidP="002C66BE">
      <w:pPr>
        <w:jc w:val="center"/>
      </w:pPr>
    </w:p>
    <w:p w:rsidR="002C66BE" w:rsidRDefault="002C66BE" w:rsidP="002C66BE">
      <w:pPr>
        <w:jc w:val="center"/>
      </w:pPr>
      <w:r>
        <w:t>Vivian S. Boyd</w:t>
      </w:r>
    </w:p>
    <w:p w:rsidR="002C66BE" w:rsidRDefault="002C66BE" w:rsidP="002C66BE">
      <w:pPr>
        <w:jc w:val="center"/>
      </w:pPr>
    </w:p>
    <w:p w:rsidR="00383695" w:rsidRDefault="00383695" w:rsidP="002C66BE">
      <w:pPr>
        <w:jc w:val="center"/>
      </w:pPr>
      <w:r w:rsidRPr="00383695">
        <w:t>Joseph DeMattos</w:t>
      </w:r>
      <w:r w:rsidR="00F9454D">
        <w:t>,</w:t>
      </w:r>
      <w:r w:rsidRPr="00383695">
        <w:t xml:space="preserve"> Jr</w:t>
      </w:r>
      <w:r w:rsidR="00F9454D">
        <w:t>.</w:t>
      </w:r>
    </w:p>
    <w:p w:rsidR="00263204" w:rsidRDefault="00263204" w:rsidP="002C66BE">
      <w:pPr>
        <w:jc w:val="center"/>
      </w:pPr>
    </w:p>
    <w:p w:rsidR="002C66BE" w:rsidRDefault="002C66BE" w:rsidP="002C66BE">
      <w:pPr>
        <w:jc w:val="center"/>
      </w:pPr>
      <w:r>
        <w:t>Ian MacFarlane</w:t>
      </w:r>
    </w:p>
    <w:p w:rsidR="002C66BE" w:rsidRDefault="002C66BE" w:rsidP="002C66BE">
      <w:pPr>
        <w:jc w:val="center"/>
      </w:pPr>
    </w:p>
    <w:p w:rsidR="002C66BE" w:rsidRDefault="002C66BE" w:rsidP="002C66BE">
      <w:pPr>
        <w:jc w:val="center"/>
      </w:pPr>
      <w:r>
        <w:t>Edith J. Patterson</w:t>
      </w:r>
    </w:p>
    <w:p w:rsidR="002C66BE" w:rsidRDefault="002C66BE" w:rsidP="002C66BE">
      <w:pPr>
        <w:jc w:val="center"/>
      </w:pPr>
    </w:p>
    <w:p w:rsidR="00B53D06" w:rsidRDefault="00B53D06" w:rsidP="002C66BE">
      <w:pPr>
        <w:jc w:val="center"/>
      </w:pPr>
      <w:r w:rsidRPr="00B53D06">
        <w:t>Joel Packer</w:t>
      </w:r>
    </w:p>
    <w:p w:rsidR="002C66BE" w:rsidRDefault="002C66BE" w:rsidP="002C66BE">
      <w:pPr>
        <w:jc w:val="center"/>
      </w:pPr>
    </w:p>
    <w:p w:rsidR="002C66BE" w:rsidRDefault="002C66BE" w:rsidP="002C66BE">
      <w:pPr>
        <w:jc w:val="center"/>
      </w:pPr>
      <w:r>
        <w:t>Gregory A. Schuckman</w:t>
      </w:r>
    </w:p>
    <w:p w:rsidR="002C66BE" w:rsidRDefault="002C66BE" w:rsidP="002C66BE">
      <w:pPr>
        <w:jc w:val="center"/>
      </w:pPr>
    </w:p>
    <w:p w:rsidR="002C66BE" w:rsidRDefault="002C66BE" w:rsidP="002C66BE">
      <w:pPr>
        <w:jc w:val="center"/>
      </w:pPr>
      <w:r>
        <w:t>Rizwan A. Siddiqi</w:t>
      </w:r>
    </w:p>
    <w:p w:rsidR="002C66BE" w:rsidRDefault="002C66BE" w:rsidP="002C66BE">
      <w:pPr>
        <w:jc w:val="center"/>
      </w:pPr>
    </w:p>
    <w:p w:rsidR="00B53D06" w:rsidRDefault="00B53D06" w:rsidP="002C66BE">
      <w:pPr>
        <w:jc w:val="center"/>
      </w:pPr>
      <w:r w:rsidRPr="00B53D06">
        <w:t>Robert A. Wilmot</w:t>
      </w:r>
    </w:p>
    <w:p w:rsidR="00B53D06" w:rsidRDefault="00B53D06" w:rsidP="002C66BE">
      <w:pPr>
        <w:jc w:val="center"/>
      </w:pPr>
    </w:p>
    <w:p w:rsidR="002C66BE" w:rsidRDefault="002C66BE" w:rsidP="002C66BE">
      <w:pPr>
        <w:jc w:val="center"/>
      </w:pPr>
      <w:r>
        <w:t>John W. Yaeger</w:t>
      </w:r>
    </w:p>
    <w:p w:rsidR="002C66BE" w:rsidRDefault="002C66BE" w:rsidP="002C66BE">
      <w:pPr>
        <w:jc w:val="center"/>
      </w:pPr>
    </w:p>
    <w:p w:rsidR="002C66BE" w:rsidRDefault="002C66BE" w:rsidP="002C66BE">
      <w:pPr>
        <w:jc w:val="center"/>
      </w:pPr>
    </w:p>
    <w:p w:rsidR="002C66BE" w:rsidRDefault="002C66BE" w:rsidP="002C66BE">
      <w:pPr>
        <w:jc w:val="center"/>
      </w:pPr>
    </w:p>
    <w:p w:rsidR="002C66BE" w:rsidRPr="00646D3D" w:rsidRDefault="00D1646C" w:rsidP="002C66BE">
      <w:pPr>
        <w:jc w:val="center"/>
      </w:pPr>
      <w:r w:rsidRPr="00646D3D">
        <w:t>Catherine M. Shultz</w:t>
      </w:r>
    </w:p>
    <w:p w:rsidR="002C66BE" w:rsidRPr="00646D3D" w:rsidRDefault="00D1646C" w:rsidP="002C66BE">
      <w:pPr>
        <w:jc w:val="center"/>
      </w:pPr>
      <w:r w:rsidRPr="00646D3D">
        <w:t xml:space="preserve">Acting </w:t>
      </w:r>
      <w:r w:rsidR="002C66BE" w:rsidRPr="00646D3D">
        <w:t>Secretary</w:t>
      </w:r>
    </w:p>
    <w:p w:rsidR="008B4F71" w:rsidRDefault="008B4F71" w:rsidP="002C66BE">
      <w:pPr>
        <w:jc w:val="center"/>
      </w:pPr>
    </w:p>
    <w:p w:rsidR="008B4F71" w:rsidRDefault="008B4F71" w:rsidP="002C66BE">
      <w:pPr>
        <w:jc w:val="center"/>
      </w:pPr>
    </w:p>
    <w:p w:rsidR="008B4F71" w:rsidRDefault="008B4F71" w:rsidP="002C66BE">
      <w:pPr>
        <w:jc w:val="center"/>
      </w:pPr>
    </w:p>
    <w:p w:rsidR="00B53D06" w:rsidRDefault="00B53D06" w:rsidP="00B53D06">
      <w:pPr>
        <w:jc w:val="center"/>
      </w:pPr>
    </w:p>
    <w:p w:rsidR="00646D3D" w:rsidRDefault="00646D3D">
      <w:r>
        <w:br w:type="page"/>
      </w:r>
    </w:p>
    <w:p w:rsidR="002C66BE" w:rsidRDefault="00B90E32" w:rsidP="00646D3D">
      <w:pPr>
        <w:jc w:val="center"/>
      </w:pPr>
      <w:r w:rsidRPr="004276F5">
        <w:rPr>
          <w:rFonts w:ascii="Lucida Sans Unicode" w:hAnsi="Lucida Sans Unicode" w:cs="Lucida Sans Unicode"/>
          <w:noProof/>
        </w:rPr>
        <w:lastRenderedPageBreak/>
        <w:drawing>
          <wp:inline distT="0" distB="0" distL="0" distR="0" wp14:anchorId="5F898724" wp14:editId="3A1265B7">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rsidR="002C66BE" w:rsidRDefault="002C66BE" w:rsidP="008A2647">
      <w:pPr>
        <w:jc w:val="center"/>
        <w:rPr>
          <w:b/>
        </w:rPr>
      </w:pPr>
      <w:r w:rsidRPr="00016C92">
        <w:rPr>
          <w:b/>
        </w:rPr>
        <w:t>Table of Contents</w:t>
      </w:r>
    </w:p>
    <w:p w:rsidR="00F867C5" w:rsidRPr="00016C92" w:rsidRDefault="00F867C5" w:rsidP="008A2647">
      <w:pPr>
        <w:jc w:val="center"/>
        <w:rPr>
          <w:b/>
        </w:rPr>
      </w:pPr>
    </w:p>
    <w:p w:rsidR="00D320C5" w:rsidRDefault="00D320C5" w:rsidP="00AB4435">
      <w:pPr>
        <w:tabs>
          <w:tab w:val="right" w:leader="dot" w:pos="8640"/>
        </w:tabs>
        <w:rPr>
          <w:b/>
        </w:rPr>
      </w:pPr>
    </w:p>
    <w:p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AE6ABF" w:rsidRPr="00D209C7">
        <w:t>4</w:t>
      </w:r>
    </w:p>
    <w:p w:rsidR="007F0122" w:rsidRPr="00D209C7" w:rsidRDefault="007F0122" w:rsidP="00AB4435">
      <w:pPr>
        <w:tabs>
          <w:tab w:val="right" w:leader="dot" w:pos="8640"/>
        </w:tabs>
      </w:pPr>
    </w:p>
    <w:p w:rsidR="002C66BE" w:rsidRDefault="00BB67EB" w:rsidP="00AB4435">
      <w:pPr>
        <w:tabs>
          <w:tab w:val="right" w:leader="dot" w:pos="8640"/>
        </w:tabs>
      </w:pPr>
      <w:r>
        <w:rPr>
          <w:b/>
        </w:rPr>
        <w:t>Introduction</w:t>
      </w:r>
      <w:r w:rsidR="00F97B1D">
        <w:rPr>
          <w:b/>
        </w:rPr>
        <w:t xml:space="preserve"> </w:t>
      </w:r>
      <w:r w:rsidR="00AB4435" w:rsidRPr="00D209C7">
        <w:tab/>
      </w:r>
      <w:r w:rsidR="00AB4435" w:rsidRPr="00AB4435">
        <w:t>5</w:t>
      </w:r>
    </w:p>
    <w:p w:rsidR="008B4F71" w:rsidRDefault="00016C92" w:rsidP="00AB4435">
      <w:pPr>
        <w:tabs>
          <w:tab w:val="right" w:leader="dot" w:pos="8640"/>
        </w:tabs>
      </w:pPr>
      <w:r>
        <w:t xml:space="preserve">  </w:t>
      </w:r>
      <w:r w:rsidR="00323CD8">
        <w:t>Who is a Near-completer?</w:t>
      </w:r>
      <w:r w:rsidR="00D209C7">
        <w:tab/>
      </w:r>
      <w:r w:rsidR="00323CD8">
        <w:t>5</w:t>
      </w:r>
    </w:p>
    <w:p w:rsidR="004750D9" w:rsidRDefault="008B4F71" w:rsidP="00AB4435">
      <w:pPr>
        <w:tabs>
          <w:tab w:val="right" w:leader="dot" w:pos="8640"/>
        </w:tabs>
      </w:pPr>
      <w:r>
        <w:t xml:space="preserve">  </w:t>
      </w:r>
      <w:r w:rsidR="004750D9">
        <w:t>Promising Practices</w:t>
      </w:r>
      <w:r w:rsidR="00D209C7">
        <w:tab/>
      </w:r>
      <w:r w:rsidR="007A4AFF">
        <w:t>6</w:t>
      </w:r>
    </w:p>
    <w:p w:rsidR="008A028C" w:rsidRDefault="008A028C" w:rsidP="00AB4435">
      <w:pPr>
        <w:tabs>
          <w:tab w:val="right" w:leader="dot" w:pos="8640"/>
        </w:tabs>
      </w:pPr>
      <w:r>
        <w:t xml:space="preserve">  </w:t>
      </w:r>
    </w:p>
    <w:p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323CD8">
        <w:t>7</w:t>
      </w:r>
    </w:p>
    <w:p w:rsidR="00323CD8" w:rsidRDefault="00323CD8" w:rsidP="00323CD8">
      <w:pPr>
        <w:tabs>
          <w:tab w:val="right" w:leader="dot" w:pos="8640"/>
        </w:tabs>
      </w:pPr>
      <w:r>
        <w:t xml:space="preserve">  Program Summary</w:t>
      </w:r>
      <w:r>
        <w:tab/>
        <w:t>7</w:t>
      </w:r>
    </w:p>
    <w:p w:rsidR="00323CD8" w:rsidRDefault="00323CD8" w:rsidP="00323CD8">
      <w:pPr>
        <w:tabs>
          <w:tab w:val="right" w:leader="dot" w:pos="8640"/>
        </w:tabs>
      </w:pPr>
      <w:r>
        <w:t xml:space="preserve">  Grant Program Goals and Objectives</w:t>
      </w:r>
      <w:r>
        <w:tab/>
        <w:t>8</w:t>
      </w:r>
    </w:p>
    <w:p w:rsidR="00323CD8" w:rsidRDefault="00323CD8" w:rsidP="00323CD8">
      <w:pPr>
        <w:tabs>
          <w:tab w:val="right" w:leader="dot" w:pos="8640"/>
        </w:tabs>
      </w:pPr>
      <w:r>
        <w:t xml:space="preserve">  Process for Identifying One Step Away Students</w:t>
      </w:r>
      <w:r>
        <w:tab/>
        <w:t>9</w:t>
      </w:r>
    </w:p>
    <w:p w:rsidR="00323CD8" w:rsidRDefault="00323CD8" w:rsidP="00323CD8">
      <w:pPr>
        <w:tabs>
          <w:tab w:val="right" w:leader="dot" w:pos="8640"/>
        </w:tabs>
      </w:pPr>
      <w:r>
        <w:t xml:space="preserve">  Fundable </w:t>
      </w:r>
      <w:r w:rsidR="00721A65">
        <w:t>Activities</w:t>
      </w:r>
      <w:r>
        <w:tab/>
        <w:t>11</w:t>
      </w:r>
    </w:p>
    <w:p w:rsidR="008B4F71" w:rsidRDefault="008B4F71" w:rsidP="00AB4435">
      <w:pPr>
        <w:tabs>
          <w:tab w:val="right" w:leader="dot" w:pos="8640"/>
        </w:tabs>
        <w:rPr>
          <w:b/>
        </w:rPr>
      </w:pPr>
    </w:p>
    <w:p w:rsidR="004750D9" w:rsidRPr="00C178E9" w:rsidRDefault="004750D9" w:rsidP="00AB4435">
      <w:pPr>
        <w:tabs>
          <w:tab w:val="right" w:leader="dot" w:pos="8640"/>
        </w:tabs>
      </w:pPr>
      <w:r w:rsidRPr="00CD0AAC">
        <w:rPr>
          <w:b/>
        </w:rPr>
        <w:t>Application Format and Delivery Instructions</w:t>
      </w:r>
      <w:r w:rsidR="00D209C7" w:rsidRPr="00D209C7">
        <w:tab/>
      </w:r>
      <w:r w:rsidR="00E938B4">
        <w:t>12</w:t>
      </w:r>
    </w:p>
    <w:p w:rsidR="00B6335F" w:rsidRDefault="00C178E9" w:rsidP="00AB4435">
      <w:pPr>
        <w:tabs>
          <w:tab w:val="right" w:leader="dot" w:pos="8640"/>
        </w:tabs>
      </w:pPr>
      <w:r w:rsidRPr="00C178E9">
        <w:t xml:space="preserve">  </w:t>
      </w:r>
    </w:p>
    <w:p w:rsidR="004750D9" w:rsidRPr="00C178E9" w:rsidRDefault="004750D9" w:rsidP="00AB4435">
      <w:pPr>
        <w:tabs>
          <w:tab w:val="right" w:leader="dot" w:pos="8640"/>
        </w:tabs>
      </w:pPr>
      <w:r w:rsidRPr="00CD0AAC">
        <w:rPr>
          <w:b/>
        </w:rPr>
        <w:t>Required Application Components</w:t>
      </w:r>
      <w:r w:rsidR="00D209C7" w:rsidRPr="00D209C7">
        <w:tab/>
      </w:r>
      <w:r w:rsidR="00E938B4">
        <w:t>13</w:t>
      </w:r>
    </w:p>
    <w:p w:rsidR="004750D9" w:rsidRDefault="00C178E9" w:rsidP="00AB4435">
      <w:pPr>
        <w:tabs>
          <w:tab w:val="right" w:leader="dot" w:pos="8640"/>
        </w:tabs>
      </w:pPr>
      <w:r>
        <w:t xml:space="preserve">    </w:t>
      </w:r>
      <w:r w:rsidR="004750D9">
        <w:t>Needs Assessment</w:t>
      </w:r>
      <w:r w:rsidR="00D209C7">
        <w:tab/>
      </w:r>
      <w:r w:rsidR="00E938B4">
        <w:t>13</w:t>
      </w:r>
    </w:p>
    <w:p w:rsidR="004750D9" w:rsidRDefault="00C178E9" w:rsidP="00AB4435">
      <w:pPr>
        <w:tabs>
          <w:tab w:val="right" w:leader="dot" w:pos="8640"/>
        </w:tabs>
      </w:pPr>
      <w:r>
        <w:t xml:space="preserve">    </w:t>
      </w:r>
      <w:r w:rsidR="004750D9">
        <w:t>Project Objectives and Projected Outcomes</w:t>
      </w:r>
      <w:r w:rsidR="00D209C7">
        <w:tab/>
      </w:r>
      <w:r w:rsidR="00E938B4">
        <w:t>14</w:t>
      </w:r>
    </w:p>
    <w:p w:rsidR="004750D9" w:rsidRDefault="00C178E9" w:rsidP="00AB4435">
      <w:pPr>
        <w:tabs>
          <w:tab w:val="right" w:leader="dot" w:pos="8640"/>
        </w:tabs>
      </w:pPr>
      <w:r>
        <w:t xml:space="preserve">    </w:t>
      </w:r>
      <w:r w:rsidR="00571927">
        <w:t>Management Plan</w:t>
      </w:r>
      <w:r w:rsidR="00D209C7">
        <w:tab/>
      </w:r>
      <w:r w:rsidR="00E938B4">
        <w:t>14</w:t>
      </w:r>
    </w:p>
    <w:p w:rsidR="00571927" w:rsidRDefault="007A4AFF" w:rsidP="00AB4435">
      <w:pPr>
        <w:tabs>
          <w:tab w:val="right" w:leader="dot" w:pos="8640"/>
        </w:tabs>
      </w:pPr>
      <w:r>
        <w:t xml:space="preserve">    </w:t>
      </w:r>
      <w:r w:rsidR="00571927">
        <w:t>Operation Plan</w:t>
      </w:r>
      <w:r w:rsidR="00D209C7">
        <w:tab/>
      </w:r>
      <w:r w:rsidR="00E938B4">
        <w:t>15</w:t>
      </w:r>
    </w:p>
    <w:p w:rsidR="00571927" w:rsidRDefault="00C178E9" w:rsidP="00AB4435">
      <w:pPr>
        <w:tabs>
          <w:tab w:val="right" w:leader="dot" w:pos="8640"/>
        </w:tabs>
      </w:pPr>
      <w:r>
        <w:t xml:space="preserve">    </w:t>
      </w:r>
      <w:r w:rsidR="00571927">
        <w:t>Project Evaluation</w:t>
      </w:r>
      <w:r w:rsidR="00D209C7">
        <w:tab/>
      </w:r>
      <w:r w:rsidR="00E938B4">
        <w:t>15</w:t>
      </w:r>
    </w:p>
    <w:p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16</w:t>
      </w:r>
    </w:p>
    <w:p w:rsidR="00571927" w:rsidRDefault="00C178E9" w:rsidP="00AB4435">
      <w:pPr>
        <w:tabs>
          <w:tab w:val="right" w:leader="dot" w:pos="8640"/>
        </w:tabs>
      </w:pPr>
      <w:r>
        <w:t xml:space="preserve">    </w:t>
      </w:r>
      <w:r w:rsidR="00571927">
        <w:t>Budget and Cost Effectiveness</w:t>
      </w:r>
      <w:r w:rsidR="00D209C7">
        <w:tab/>
      </w:r>
      <w:r w:rsidR="00E938B4">
        <w:t>17</w:t>
      </w:r>
    </w:p>
    <w:p w:rsidR="00571927" w:rsidRDefault="00C178E9" w:rsidP="00AB4435">
      <w:pPr>
        <w:tabs>
          <w:tab w:val="right" w:leader="dot" w:pos="8640"/>
        </w:tabs>
      </w:pPr>
      <w:r>
        <w:t xml:space="preserve">    </w:t>
      </w:r>
      <w:r w:rsidR="00571927">
        <w:t>Assurance</w:t>
      </w:r>
      <w:r w:rsidR="00D209C7">
        <w:tab/>
      </w:r>
      <w:r w:rsidR="00E938B4">
        <w:t>20</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Application Receipt and Review Process</w:t>
      </w:r>
      <w:r w:rsidR="00D209C7" w:rsidRPr="00D209C7">
        <w:tab/>
      </w:r>
      <w:r w:rsidR="00E938B4">
        <w:t>20</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Notification of Awards</w:t>
      </w:r>
      <w:r w:rsidR="00D209C7" w:rsidRPr="00D209C7">
        <w:tab/>
      </w:r>
      <w:r w:rsidR="003B3EC9">
        <w:t>21</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Fiscal Procedures</w:t>
      </w:r>
      <w:r w:rsidR="00D209C7" w:rsidRPr="00D209C7">
        <w:tab/>
      </w:r>
      <w:r w:rsidR="00C94070">
        <w:t>21</w:t>
      </w:r>
    </w:p>
    <w:p w:rsidR="00C178E9" w:rsidRDefault="00C178E9" w:rsidP="00AB4435">
      <w:pPr>
        <w:tabs>
          <w:tab w:val="right" w:leader="dot" w:pos="8640"/>
        </w:tabs>
      </w:pPr>
    </w:p>
    <w:p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94070">
        <w:t>22</w:t>
      </w:r>
    </w:p>
    <w:p w:rsidR="003A3741" w:rsidRDefault="00C178E9" w:rsidP="00AB4435">
      <w:pPr>
        <w:tabs>
          <w:tab w:val="right" w:leader="dot" w:pos="8640"/>
        </w:tabs>
      </w:pPr>
      <w:r>
        <w:t xml:space="preserve">  </w:t>
      </w:r>
    </w:p>
    <w:p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23</w:t>
      </w:r>
    </w:p>
    <w:p w:rsidR="003A3741" w:rsidRDefault="00C178E9" w:rsidP="00AB4435">
      <w:pPr>
        <w:tabs>
          <w:tab w:val="right" w:leader="dot" w:pos="8640"/>
        </w:tabs>
      </w:pPr>
      <w:r>
        <w:t xml:space="preserve">  </w:t>
      </w:r>
      <w:r w:rsidR="00810669">
        <w:t>.</w:t>
      </w:r>
    </w:p>
    <w:p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810669">
        <w:t xml:space="preserve"> Grantee Procedures</w:t>
      </w:r>
      <w:r w:rsidR="00D209C7">
        <w:tab/>
      </w:r>
      <w:r w:rsidR="003B3EC9">
        <w:t>33</w:t>
      </w:r>
    </w:p>
    <w:p w:rsidR="00646D3D" w:rsidRDefault="00F867C5" w:rsidP="00CD0AAC">
      <w:pPr>
        <w:ind w:left="720" w:firstLine="720"/>
      </w:pPr>
      <w:r>
        <w:t xml:space="preserve">    </w:t>
      </w:r>
    </w:p>
    <w:p w:rsidR="00646D3D" w:rsidRDefault="00646D3D">
      <w:r>
        <w:br w:type="page"/>
      </w:r>
    </w:p>
    <w:p w:rsidR="00D320C5" w:rsidRDefault="00D320C5" w:rsidP="007F0122">
      <w:pPr>
        <w:jc w:val="center"/>
        <w:rPr>
          <w:b/>
          <w:sz w:val="22"/>
          <w:szCs w:val="22"/>
        </w:rPr>
      </w:pPr>
      <w:r w:rsidRPr="004276F5">
        <w:rPr>
          <w:noProof/>
          <w:sz w:val="22"/>
          <w:szCs w:val="22"/>
        </w:rPr>
        <w:lastRenderedPageBreak/>
        <w:drawing>
          <wp:inline distT="0" distB="0" distL="0" distR="0" wp14:anchorId="576A45D2" wp14:editId="230570FE">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rsidTr="004276F5">
        <w:tc>
          <w:tcPr>
            <w:tcW w:w="6138" w:type="dxa"/>
          </w:tcPr>
          <w:p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Pr="00646D3D">
              <w:rPr>
                <w:sz w:val="22"/>
                <w:szCs w:val="22"/>
              </w:rPr>
              <w:t xml:space="preserve"> Issued</w:t>
            </w:r>
            <w:r w:rsidRPr="00646D3D">
              <w:rPr>
                <w:sz w:val="22"/>
                <w:szCs w:val="22"/>
              </w:rPr>
              <w:tab/>
            </w:r>
          </w:p>
          <w:p w:rsidR="00B51908" w:rsidRPr="00646D3D" w:rsidRDefault="00B51908" w:rsidP="007F0122">
            <w:pPr>
              <w:rPr>
                <w:sz w:val="22"/>
                <w:szCs w:val="22"/>
              </w:rPr>
            </w:pPr>
          </w:p>
        </w:tc>
        <w:tc>
          <w:tcPr>
            <w:tcW w:w="3690" w:type="dxa"/>
          </w:tcPr>
          <w:p w:rsidR="006F7899" w:rsidRPr="00646D3D" w:rsidRDefault="00D1646C">
            <w:pPr>
              <w:jc w:val="right"/>
              <w:rPr>
                <w:sz w:val="22"/>
                <w:szCs w:val="22"/>
              </w:rPr>
            </w:pPr>
            <w:r w:rsidRPr="00646D3D">
              <w:rPr>
                <w:sz w:val="22"/>
                <w:szCs w:val="22"/>
              </w:rPr>
              <w:t xml:space="preserve">May </w:t>
            </w:r>
            <w:r w:rsidR="00FB03E5">
              <w:rPr>
                <w:sz w:val="22"/>
                <w:szCs w:val="22"/>
              </w:rPr>
              <w:t>7</w:t>
            </w:r>
            <w:r w:rsidRPr="00646D3D">
              <w:rPr>
                <w:sz w:val="22"/>
                <w:szCs w:val="22"/>
              </w:rPr>
              <w:t>, 2014</w:t>
            </w:r>
            <w:r w:rsidR="006F7899" w:rsidRPr="00646D3D">
              <w:rPr>
                <w:sz w:val="22"/>
                <w:szCs w:val="22"/>
              </w:rPr>
              <w:t xml:space="preserve">   </w:t>
            </w:r>
          </w:p>
        </w:tc>
      </w:tr>
      <w:tr w:rsidR="006F7899" w:rsidRPr="00646D3D" w:rsidTr="004276F5">
        <w:tc>
          <w:tcPr>
            <w:tcW w:w="6138" w:type="dxa"/>
          </w:tcPr>
          <w:p w:rsidR="003328D0" w:rsidRPr="00646D3D" w:rsidRDefault="006F7899" w:rsidP="007F0122">
            <w:pPr>
              <w:rPr>
                <w:sz w:val="16"/>
                <w:szCs w:val="16"/>
              </w:rPr>
            </w:pPr>
            <w:r w:rsidRPr="00646D3D">
              <w:rPr>
                <w:sz w:val="22"/>
                <w:szCs w:val="22"/>
              </w:rPr>
              <w:t xml:space="preserve">Technical Assistance </w:t>
            </w:r>
            <w:r w:rsidR="00D1646C" w:rsidRPr="00646D3D">
              <w:rPr>
                <w:sz w:val="22"/>
                <w:szCs w:val="22"/>
              </w:rPr>
              <w:t>Webinar</w:t>
            </w:r>
            <w:r w:rsidR="005D1C3B" w:rsidRPr="00646D3D">
              <w:rPr>
                <w:sz w:val="22"/>
                <w:szCs w:val="22"/>
              </w:rPr>
              <w:t xml:space="preserve"> </w:t>
            </w:r>
          </w:p>
          <w:p w:rsidR="007473AA" w:rsidRPr="00646D3D" w:rsidRDefault="007473AA" w:rsidP="007F0122">
            <w:pPr>
              <w:rPr>
                <w:sz w:val="16"/>
                <w:szCs w:val="16"/>
              </w:rPr>
            </w:pPr>
          </w:p>
          <w:p w:rsidR="006F7899" w:rsidRPr="00646D3D" w:rsidRDefault="006F7899" w:rsidP="007F0122">
            <w:pPr>
              <w:rPr>
                <w:sz w:val="22"/>
                <w:szCs w:val="22"/>
              </w:rPr>
            </w:pPr>
          </w:p>
        </w:tc>
        <w:tc>
          <w:tcPr>
            <w:tcW w:w="3690" w:type="dxa"/>
          </w:tcPr>
          <w:p w:rsidR="006F7899" w:rsidRPr="00646D3D" w:rsidRDefault="00864B12" w:rsidP="00104F01">
            <w:pPr>
              <w:jc w:val="right"/>
              <w:rPr>
                <w:sz w:val="22"/>
                <w:szCs w:val="22"/>
              </w:rPr>
            </w:pPr>
            <w:r w:rsidRPr="00646D3D">
              <w:rPr>
                <w:sz w:val="22"/>
                <w:szCs w:val="22"/>
              </w:rPr>
              <w:t>May</w:t>
            </w:r>
            <w:r w:rsidR="00B53D06" w:rsidRPr="00646D3D">
              <w:rPr>
                <w:sz w:val="22"/>
                <w:szCs w:val="22"/>
              </w:rPr>
              <w:t xml:space="preserve"> 15, 2014</w:t>
            </w:r>
          </w:p>
          <w:p w:rsidR="007473AA" w:rsidRPr="00646D3D" w:rsidRDefault="00AC0F6B" w:rsidP="007473AA">
            <w:pPr>
              <w:jc w:val="right"/>
              <w:rPr>
                <w:sz w:val="22"/>
                <w:szCs w:val="22"/>
              </w:rPr>
            </w:pPr>
            <w:r w:rsidRPr="00646D3D">
              <w:rPr>
                <w:sz w:val="22"/>
                <w:szCs w:val="22"/>
              </w:rPr>
              <w:t>1</w:t>
            </w:r>
            <w:r w:rsidR="007473AA" w:rsidRPr="00646D3D">
              <w:rPr>
                <w:sz w:val="22"/>
                <w:szCs w:val="22"/>
              </w:rPr>
              <w:t xml:space="preserve">:00 p.m. to </w:t>
            </w:r>
            <w:r w:rsidRPr="00646D3D">
              <w:rPr>
                <w:sz w:val="22"/>
                <w:szCs w:val="22"/>
              </w:rPr>
              <w:t>2</w:t>
            </w:r>
            <w:r w:rsidR="007473AA" w:rsidRPr="00646D3D">
              <w:rPr>
                <w:sz w:val="22"/>
                <w:szCs w:val="22"/>
              </w:rPr>
              <w:t>:00 pm</w:t>
            </w:r>
          </w:p>
          <w:p w:rsidR="007473AA" w:rsidRPr="00646D3D" w:rsidRDefault="007473AA" w:rsidP="007473AA">
            <w:pPr>
              <w:jc w:val="right"/>
              <w:rPr>
                <w:sz w:val="22"/>
                <w:szCs w:val="22"/>
              </w:rPr>
            </w:pPr>
          </w:p>
          <w:p w:rsidR="00F9454D" w:rsidRPr="004276F5" w:rsidRDefault="00AC0F6B">
            <w:pPr>
              <w:jc w:val="right"/>
              <w:rPr>
                <w:sz w:val="20"/>
                <w:szCs w:val="20"/>
              </w:rPr>
            </w:pPr>
            <w:r w:rsidRPr="00F3252A">
              <w:rPr>
                <w:sz w:val="20"/>
                <w:szCs w:val="20"/>
              </w:rPr>
              <w:t>R</w:t>
            </w:r>
            <w:r w:rsidR="00F9454D" w:rsidRPr="00F3252A">
              <w:rPr>
                <w:sz w:val="20"/>
                <w:szCs w:val="20"/>
              </w:rPr>
              <w:t xml:space="preserve">SVP to </w:t>
            </w:r>
            <w:hyperlink r:id="rId11" w:history="1">
              <w:r w:rsidR="00F9454D" w:rsidRPr="004276F5">
                <w:rPr>
                  <w:rStyle w:val="Hyperlink"/>
                </w:rPr>
                <w:t>bedwards@mhec.state.md.us</w:t>
              </w:r>
            </w:hyperlink>
          </w:p>
          <w:p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rsidTr="004276F5">
        <w:tc>
          <w:tcPr>
            <w:tcW w:w="6138" w:type="dxa"/>
          </w:tcPr>
          <w:p w:rsidR="0037618C" w:rsidRPr="00646D3D" w:rsidRDefault="0037618C" w:rsidP="007F0122">
            <w:pPr>
              <w:rPr>
                <w:sz w:val="22"/>
                <w:szCs w:val="22"/>
              </w:rPr>
            </w:pPr>
            <w:r w:rsidRPr="00646D3D">
              <w:rPr>
                <w:sz w:val="22"/>
                <w:szCs w:val="22"/>
              </w:rPr>
              <w:t>Applications Due 4</w:t>
            </w:r>
            <w:r w:rsidR="00AC0F6B" w:rsidRPr="00646D3D">
              <w:rPr>
                <w:sz w:val="22"/>
                <w:szCs w:val="22"/>
              </w:rPr>
              <w:t>:00</w:t>
            </w:r>
            <w:r w:rsidRPr="00646D3D">
              <w:rPr>
                <w:sz w:val="22"/>
                <w:szCs w:val="22"/>
              </w:rPr>
              <w:t xml:space="preserve"> p</w:t>
            </w:r>
            <w:r w:rsidR="00441043" w:rsidRPr="00646D3D">
              <w:rPr>
                <w:sz w:val="22"/>
                <w:szCs w:val="22"/>
              </w:rPr>
              <w:t>.</w:t>
            </w:r>
            <w:r w:rsidRPr="00646D3D">
              <w:rPr>
                <w:sz w:val="22"/>
                <w:szCs w:val="22"/>
              </w:rPr>
              <w:t>m</w:t>
            </w:r>
            <w:r w:rsidR="00441043" w:rsidRPr="00646D3D">
              <w:rPr>
                <w:sz w:val="22"/>
                <w:szCs w:val="22"/>
              </w:rPr>
              <w:t>.</w:t>
            </w:r>
            <w:r w:rsidRPr="00646D3D">
              <w:rPr>
                <w:sz w:val="22"/>
                <w:szCs w:val="22"/>
              </w:rPr>
              <w:t xml:space="preserve"> to MHEC</w:t>
            </w:r>
          </w:p>
          <w:p w:rsidR="00B51908" w:rsidRPr="00646D3D" w:rsidRDefault="00B51908" w:rsidP="007F0122">
            <w:pPr>
              <w:rPr>
                <w:sz w:val="22"/>
                <w:szCs w:val="22"/>
              </w:rPr>
            </w:pPr>
          </w:p>
        </w:tc>
        <w:tc>
          <w:tcPr>
            <w:tcW w:w="3690" w:type="dxa"/>
          </w:tcPr>
          <w:p w:rsidR="0037618C" w:rsidRPr="00646D3D" w:rsidRDefault="00D1646C">
            <w:pPr>
              <w:jc w:val="right"/>
              <w:rPr>
                <w:sz w:val="22"/>
                <w:szCs w:val="22"/>
              </w:rPr>
            </w:pPr>
            <w:r w:rsidRPr="00646D3D">
              <w:rPr>
                <w:sz w:val="22"/>
                <w:szCs w:val="22"/>
              </w:rPr>
              <w:t>June 16, 2014</w:t>
            </w:r>
          </w:p>
        </w:tc>
      </w:tr>
      <w:tr w:rsidR="0037618C" w:rsidRPr="00646D3D" w:rsidTr="004276F5">
        <w:tc>
          <w:tcPr>
            <w:tcW w:w="6138" w:type="dxa"/>
          </w:tcPr>
          <w:p w:rsidR="0037618C" w:rsidRPr="00646D3D" w:rsidRDefault="0037618C" w:rsidP="007F0122">
            <w:pPr>
              <w:rPr>
                <w:sz w:val="20"/>
                <w:szCs w:val="20"/>
              </w:rPr>
            </w:pPr>
            <w:r w:rsidRPr="00646D3D">
              <w:rPr>
                <w:sz w:val="22"/>
                <w:szCs w:val="22"/>
              </w:rPr>
              <w:t>Initial Award Notifications</w:t>
            </w:r>
            <w:r w:rsidR="00441043" w:rsidRPr="00646D3D">
              <w:rPr>
                <w:sz w:val="22"/>
                <w:szCs w:val="22"/>
              </w:rPr>
              <w:t xml:space="preserve"> </w:t>
            </w:r>
            <w:r w:rsidR="00441043" w:rsidRPr="00646D3D">
              <w:rPr>
                <w:sz w:val="20"/>
                <w:szCs w:val="20"/>
              </w:rPr>
              <w:t>(via email, no later than 12 midnight)</w:t>
            </w:r>
          </w:p>
          <w:p w:rsidR="00B51908" w:rsidRPr="00646D3D" w:rsidRDefault="00B51908" w:rsidP="007F0122">
            <w:pPr>
              <w:rPr>
                <w:sz w:val="22"/>
                <w:szCs w:val="22"/>
              </w:rPr>
            </w:pPr>
          </w:p>
        </w:tc>
        <w:tc>
          <w:tcPr>
            <w:tcW w:w="3690" w:type="dxa"/>
          </w:tcPr>
          <w:p w:rsidR="0037618C" w:rsidRPr="00646D3D" w:rsidRDefault="00D1646C" w:rsidP="0056424F">
            <w:pPr>
              <w:jc w:val="right"/>
              <w:rPr>
                <w:sz w:val="22"/>
                <w:szCs w:val="22"/>
              </w:rPr>
            </w:pPr>
            <w:r w:rsidRPr="00646D3D">
              <w:rPr>
                <w:sz w:val="22"/>
                <w:szCs w:val="22"/>
              </w:rPr>
              <w:t>July 14, 2014</w:t>
            </w:r>
          </w:p>
        </w:tc>
      </w:tr>
      <w:tr w:rsidR="0037618C" w:rsidRPr="00646D3D" w:rsidTr="004276F5">
        <w:tc>
          <w:tcPr>
            <w:tcW w:w="6138" w:type="dxa"/>
          </w:tcPr>
          <w:p w:rsidR="0037618C" w:rsidRPr="00646D3D" w:rsidRDefault="00104F01" w:rsidP="007F0122">
            <w:pPr>
              <w:rPr>
                <w:sz w:val="22"/>
                <w:szCs w:val="22"/>
              </w:rPr>
            </w:pPr>
            <w:r w:rsidRPr="00646D3D">
              <w:rPr>
                <w:sz w:val="22"/>
                <w:szCs w:val="22"/>
              </w:rPr>
              <w:t>Grant Project Start Date</w:t>
            </w:r>
          </w:p>
          <w:p w:rsidR="00B51908" w:rsidRPr="00646D3D" w:rsidRDefault="00B51908" w:rsidP="007F0122">
            <w:pPr>
              <w:rPr>
                <w:sz w:val="22"/>
                <w:szCs w:val="22"/>
              </w:rPr>
            </w:pPr>
          </w:p>
        </w:tc>
        <w:tc>
          <w:tcPr>
            <w:tcW w:w="3690" w:type="dxa"/>
          </w:tcPr>
          <w:p w:rsidR="0037618C" w:rsidRPr="00646D3D" w:rsidRDefault="00D1646C" w:rsidP="0056424F">
            <w:pPr>
              <w:jc w:val="right"/>
              <w:rPr>
                <w:sz w:val="22"/>
                <w:szCs w:val="22"/>
              </w:rPr>
            </w:pPr>
            <w:r w:rsidRPr="00646D3D">
              <w:rPr>
                <w:sz w:val="22"/>
                <w:szCs w:val="22"/>
              </w:rPr>
              <w:t>July 14, 2014</w:t>
            </w:r>
          </w:p>
        </w:tc>
      </w:tr>
      <w:tr w:rsidR="00FE17E7" w:rsidRPr="00646D3D" w:rsidTr="004276F5">
        <w:tc>
          <w:tcPr>
            <w:tcW w:w="6138" w:type="dxa"/>
          </w:tcPr>
          <w:p w:rsidR="00FE17E7" w:rsidRPr="00646D3D" w:rsidRDefault="00FE17E7" w:rsidP="007F0122">
            <w:pPr>
              <w:rPr>
                <w:sz w:val="20"/>
                <w:szCs w:val="20"/>
              </w:rPr>
            </w:pPr>
            <w:r w:rsidRPr="00646D3D">
              <w:rPr>
                <w:sz w:val="22"/>
                <w:szCs w:val="22"/>
              </w:rPr>
              <w:t xml:space="preserve">Grantee </w:t>
            </w:r>
            <w:r w:rsidR="00AC0F6B" w:rsidRPr="00646D3D">
              <w:rPr>
                <w:sz w:val="22"/>
                <w:szCs w:val="22"/>
              </w:rPr>
              <w:t xml:space="preserve">Conference Call or </w:t>
            </w:r>
            <w:r w:rsidRPr="00646D3D">
              <w:rPr>
                <w:sz w:val="22"/>
                <w:szCs w:val="22"/>
              </w:rPr>
              <w:t xml:space="preserve">Meeting </w:t>
            </w:r>
            <w:r w:rsidRPr="00646D3D">
              <w:rPr>
                <w:sz w:val="20"/>
                <w:szCs w:val="20"/>
              </w:rPr>
              <w:t>(post award</w:t>
            </w:r>
            <w:r w:rsidR="005D1C3B" w:rsidRPr="00646D3D">
              <w:rPr>
                <w:sz w:val="20"/>
                <w:szCs w:val="20"/>
              </w:rPr>
              <w:t xml:space="preserve"> &amp; </w:t>
            </w:r>
            <w:r w:rsidRPr="00646D3D">
              <w:rPr>
                <w:sz w:val="20"/>
                <w:szCs w:val="20"/>
              </w:rPr>
              <w:t>data submission instructions</w:t>
            </w:r>
            <w:r w:rsidR="005D1C3B" w:rsidRPr="00646D3D">
              <w:rPr>
                <w:sz w:val="20"/>
                <w:szCs w:val="20"/>
              </w:rPr>
              <w:t>)</w:t>
            </w:r>
          </w:p>
          <w:p w:rsidR="00FE17E7" w:rsidRPr="00646D3D" w:rsidRDefault="00FE17E7" w:rsidP="007F0122">
            <w:pPr>
              <w:rPr>
                <w:sz w:val="22"/>
                <w:szCs w:val="22"/>
              </w:rPr>
            </w:pPr>
          </w:p>
        </w:tc>
        <w:tc>
          <w:tcPr>
            <w:tcW w:w="3690" w:type="dxa"/>
          </w:tcPr>
          <w:p w:rsidR="00FE17E7" w:rsidRPr="00646D3D" w:rsidRDefault="00AC0F6B">
            <w:pPr>
              <w:jc w:val="right"/>
              <w:rPr>
                <w:sz w:val="22"/>
                <w:szCs w:val="22"/>
              </w:rPr>
            </w:pPr>
            <w:r w:rsidRPr="00646D3D">
              <w:rPr>
                <w:sz w:val="22"/>
                <w:szCs w:val="22"/>
              </w:rPr>
              <w:t>TBD, late July</w:t>
            </w:r>
          </w:p>
        </w:tc>
      </w:tr>
      <w:tr w:rsidR="0037618C" w:rsidRPr="00646D3D" w:rsidTr="004276F5">
        <w:tc>
          <w:tcPr>
            <w:tcW w:w="6138" w:type="dxa"/>
          </w:tcPr>
          <w:p w:rsidR="0037618C" w:rsidRPr="00646D3D" w:rsidRDefault="00AC0F6B" w:rsidP="007F0122">
            <w:pPr>
              <w:rPr>
                <w:sz w:val="22"/>
                <w:szCs w:val="22"/>
              </w:rPr>
            </w:pPr>
            <w:r w:rsidRPr="00646D3D">
              <w:rPr>
                <w:sz w:val="22"/>
                <w:szCs w:val="22"/>
              </w:rPr>
              <w:t xml:space="preserve">First Payment - </w:t>
            </w:r>
            <w:r w:rsidR="0037618C" w:rsidRPr="00646D3D">
              <w:rPr>
                <w:sz w:val="22"/>
                <w:szCs w:val="22"/>
              </w:rPr>
              <w:t xml:space="preserve"> 50% of Award Funds</w:t>
            </w:r>
          </w:p>
          <w:p w:rsidR="00B51908" w:rsidRPr="00646D3D" w:rsidRDefault="00B51908" w:rsidP="007F0122">
            <w:pPr>
              <w:rPr>
                <w:sz w:val="22"/>
                <w:szCs w:val="22"/>
              </w:rPr>
            </w:pPr>
          </w:p>
        </w:tc>
        <w:tc>
          <w:tcPr>
            <w:tcW w:w="3690" w:type="dxa"/>
          </w:tcPr>
          <w:p w:rsidR="0037618C" w:rsidRPr="00646D3D" w:rsidRDefault="0037618C" w:rsidP="00864B12">
            <w:pPr>
              <w:jc w:val="right"/>
              <w:rPr>
                <w:sz w:val="22"/>
                <w:szCs w:val="22"/>
              </w:rPr>
            </w:pPr>
            <w:r w:rsidRPr="00646D3D">
              <w:rPr>
                <w:sz w:val="22"/>
                <w:szCs w:val="22"/>
              </w:rPr>
              <w:t>~</w:t>
            </w:r>
            <w:r w:rsidR="00864B12" w:rsidRPr="00646D3D">
              <w:rPr>
                <w:sz w:val="22"/>
                <w:szCs w:val="22"/>
              </w:rPr>
              <w:t>July 30</w:t>
            </w:r>
            <w:r w:rsidRPr="00646D3D">
              <w:rPr>
                <w:sz w:val="22"/>
                <w:szCs w:val="22"/>
              </w:rPr>
              <w:t>, 201</w:t>
            </w:r>
            <w:r w:rsidR="00D1646C" w:rsidRPr="00646D3D">
              <w:rPr>
                <w:sz w:val="22"/>
                <w:szCs w:val="22"/>
              </w:rPr>
              <w:t>4</w:t>
            </w:r>
          </w:p>
        </w:tc>
      </w:tr>
      <w:tr w:rsidR="0037618C" w:rsidRPr="00646D3D" w:rsidTr="004276F5">
        <w:tc>
          <w:tcPr>
            <w:tcW w:w="6138" w:type="dxa"/>
          </w:tcPr>
          <w:p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rsidR="0037618C" w:rsidRPr="00646D3D" w:rsidRDefault="006A5A54" w:rsidP="0056424F">
            <w:pPr>
              <w:jc w:val="right"/>
              <w:rPr>
                <w:sz w:val="22"/>
                <w:szCs w:val="22"/>
              </w:rPr>
            </w:pPr>
            <w:r w:rsidRPr="00646D3D">
              <w:rPr>
                <w:i/>
                <w:sz w:val="20"/>
                <w:szCs w:val="20"/>
              </w:rPr>
              <w:t xml:space="preserve">no </w:t>
            </w:r>
            <w:r w:rsidR="002D410B" w:rsidRPr="00646D3D">
              <w:rPr>
                <w:i/>
                <w:sz w:val="20"/>
                <w:szCs w:val="20"/>
              </w:rPr>
              <w:t>later than</w:t>
            </w:r>
            <w:r w:rsidR="00D8748F" w:rsidRPr="00646D3D">
              <w:rPr>
                <w:sz w:val="22"/>
                <w:szCs w:val="22"/>
              </w:rPr>
              <w:t xml:space="preserve"> </w:t>
            </w:r>
            <w:r w:rsidR="00864B12" w:rsidRPr="00646D3D">
              <w:rPr>
                <w:sz w:val="22"/>
                <w:szCs w:val="22"/>
              </w:rPr>
              <w:t>August</w:t>
            </w:r>
            <w:r w:rsidR="00104F01" w:rsidRPr="00646D3D">
              <w:rPr>
                <w:sz w:val="22"/>
                <w:szCs w:val="22"/>
              </w:rPr>
              <w:t xml:space="preserve"> 15, 201</w:t>
            </w:r>
            <w:r w:rsidR="00D1646C" w:rsidRPr="00646D3D">
              <w:rPr>
                <w:sz w:val="22"/>
                <w:szCs w:val="22"/>
              </w:rPr>
              <w:t>4</w:t>
            </w:r>
          </w:p>
          <w:p w:rsidR="00104F01" w:rsidRPr="00646D3D" w:rsidRDefault="005D1C3B" w:rsidP="0056424F">
            <w:pPr>
              <w:jc w:val="center"/>
              <w:rPr>
                <w:i/>
                <w:sz w:val="20"/>
                <w:szCs w:val="20"/>
              </w:rPr>
            </w:pPr>
            <w:r w:rsidRPr="00646D3D">
              <w:rPr>
                <w:i/>
                <w:sz w:val="20"/>
                <w:szCs w:val="20"/>
              </w:rPr>
              <w:t>e</w:t>
            </w:r>
            <w:r w:rsidR="00104F01" w:rsidRPr="00646D3D">
              <w:rPr>
                <w:i/>
                <w:sz w:val="20"/>
                <w:szCs w:val="20"/>
              </w:rPr>
              <w:t>arlier submission recommended</w:t>
            </w:r>
          </w:p>
          <w:p w:rsidR="00D8748F" w:rsidRPr="00646D3D" w:rsidRDefault="00D8748F" w:rsidP="0056424F">
            <w:pPr>
              <w:jc w:val="center"/>
              <w:rPr>
                <w:i/>
                <w:sz w:val="22"/>
                <w:szCs w:val="22"/>
              </w:rPr>
            </w:pPr>
          </w:p>
        </w:tc>
      </w:tr>
      <w:tr w:rsidR="0037618C" w:rsidRPr="00646D3D" w:rsidTr="004276F5">
        <w:tc>
          <w:tcPr>
            <w:tcW w:w="6138" w:type="dxa"/>
          </w:tcPr>
          <w:p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rsidR="0037618C" w:rsidRPr="00646D3D" w:rsidRDefault="00864B12" w:rsidP="0056424F">
            <w:pPr>
              <w:jc w:val="right"/>
              <w:rPr>
                <w:sz w:val="22"/>
                <w:szCs w:val="22"/>
              </w:rPr>
            </w:pPr>
            <w:r w:rsidRPr="00646D3D">
              <w:rPr>
                <w:sz w:val="22"/>
                <w:szCs w:val="22"/>
              </w:rPr>
              <w:t>September</w:t>
            </w:r>
            <w:r w:rsidR="00D1646C" w:rsidRPr="00646D3D">
              <w:rPr>
                <w:sz w:val="22"/>
                <w:szCs w:val="22"/>
              </w:rPr>
              <w:t xml:space="preserve"> 15</w:t>
            </w:r>
            <w:r w:rsidR="00104F01" w:rsidRPr="00646D3D">
              <w:rPr>
                <w:sz w:val="22"/>
                <w:szCs w:val="22"/>
              </w:rPr>
              <w:t>, 201</w:t>
            </w:r>
            <w:r w:rsidR="00D1646C" w:rsidRPr="00646D3D">
              <w:rPr>
                <w:sz w:val="22"/>
                <w:szCs w:val="22"/>
              </w:rPr>
              <w:t>4</w:t>
            </w:r>
          </w:p>
          <w:p w:rsidR="00104F01" w:rsidRDefault="005D1C3B">
            <w:pPr>
              <w:jc w:val="center"/>
              <w:rPr>
                <w:i/>
                <w:sz w:val="20"/>
                <w:szCs w:val="20"/>
              </w:rPr>
            </w:pPr>
            <w:r w:rsidRPr="00646D3D">
              <w:rPr>
                <w:i/>
                <w:sz w:val="20"/>
                <w:szCs w:val="20"/>
              </w:rPr>
              <w:t>e</w:t>
            </w:r>
            <w:r w:rsidR="00104F01" w:rsidRPr="00646D3D">
              <w:rPr>
                <w:i/>
                <w:sz w:val="20"/>
                <w:szCs w:val="20"/>
              </w:rPr>
              <w:t xml:space="preserve">arlier submissions </w:t>
            </w:r>
            <w:r w:rsidR="00441043" w:rsidRPr="00646D3D">
              <w:rPr>
                <w:i/>
                <w:sz w:val="20"/>
                <w:szCs w:val="20"/>
              </w:rPr>
              <w:t xml:space="preserve">may </w:t>
            </w:r>
            <w:r w:rsidR="00104F01" w:rsidRPr="00646D3D">
              <w:rPr>
                <w:i/>
                <w:sz w:val="20"/>
                <w:szCs w:val="20"/>
              </w:rPr>
              <w:t xml:space="preserve">receive updated </w:t>
            </w:r>
            <w:r w:rsidR="00441043" w:rsidRPr="00646D3D">
              <w:rPr>
                <w:i/>
                <w:sz w:val="20"/>
                <w:szCs w:val="20"/>
              </w:rPr>
              <w:t>contact information sooner</w:t>
            </w:r>
          </w:p>
          <w:p w:rsidR="00F3252A" w:rsidRPr="00646D3D" w:rsidRDefault="00F3252A">
            <w:pPr>
              <w:jc w:val="center"/>
              <w:rPr>
                <w:i/>
                <w:sz w:val="20"/>
                <w:szCs w:val="20"/>
              </w:rPr>
            </w:pPr>
          </w:p>
        </w:tc>
      </w:tr>
      <w:tr w:rsidR="0037618C" w:rsidRPr="00646D3D" w:rsidTr="004276F5">
        <w:tc>
          <w:tcPr>
            <w:tcW w:w="6138" w:type="dxa"/>
          </w:tcPr>
          <w:p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rsidR="00DE13F5" w:rsidRPr="00646D3D" w:rsidRDefault="00DE13F5">
            <w:pPr>
              <w:rPr>
                <w:sz w:val="22"/>
                <w:szCs w:val="22"/>
              </w:rPr>
            </w:pPr>
          </w:p>
        </w:tc>
        <w:tc>
          <w:tcPr>
            <w:tcW w:w="3690" w:type="dxa"/>
          </w:tcPr>
          <w:p w:rsidR="0037618C" w:rsidRPr="00646D3D" w:rsidRDefault="00DE13F5" w:rsidP="008F2264">
            <w:pPr>
              <w:jc w:val="right"/>
              <w:rPr>
                <w:sz w:val="22"/>
                <w:szCs w:val="22"/>
              </w:rPr>
            </w:pPr>
            <w:r w:rsidRPr="00646D3D">
              <w:rPr>
                <w:i/>
                <w:sz w:val="20"/>
                <w:szCs w:val="20"/>
              </w:rPr>
              <w:t>N</w:t>
            </w:r>
            <w:r w:rsidR="00D8748F" w:rsidRPr="00646D3D">
              <w:rPr>
                <w:i/>
                <w:sz w:val="20"/>
                <w:szCs w:val="20"/>
              </w:rPr>
              <w:t xml:space="preserve">o </w:t>
            </w:r>
            <w:r w:rsidR="002D410B" w:rsidRPr="00646D3D">
              <w:rPr>
                <w:i/>
                <w:sz w:val="20"/>
                <w:szCs w:val="20"/>
              </w:rPr>
              <w:t>l</w:t>
            </w:r>
            <w:r w:rsidR="00D8748F" w:rsidRPr="00646D3D">
              <w:rPr>
                <w:i/>
                <w:sz w:val="20"/>
                <w:szCs w:val="20"/>
              </w:rPr>
              <w:t xml:space="preserve">ater </w:t>
            </w:r>
            <w:r w:rsidR="002D410B" w:rsidRPr="00646D3D">
              <w:rPr>
                <w:i/>
                <w:sz w:val="20"/>
                <w:szCs w:val="20"/>
              </w:rPr>
              <w:t>t</w:t>
            </w:r>
            <w:r w:rsidR="00D8748F" w:rsidRPr="00646D3D">
              <w:rPr>
                <w:i/>
                <w:sz w:val="20"/>
                <w:szCs w:val="20"/>
              </w:rPr>
              <w:t>han</w:t>
            </w:r>
            <w:r w:rsidR="00D8748F" w:rsidRPr="00646D3D">
              <w:rPr>
                <w:i/>
                <w:sz w:val="22"/>
                <w:szCs w:val="22"/>
              </w:rPr>
              <w:t xml:space="preserve"> </w:t>
            </w:r>
            <w:r w:rsidR="008F2264" w:rsidRPr="00646D3D">
              <w:rPr>
                <w:sz w:val="22"/>
                <w:szCs w:val="22"/>
              </w:rPr>
              <w:t>October 31, 2014</w:t>
            </w:r>
          </w:p>
        </w:tc>
      </w:tr>
      <w:tr w:rsidR="00646D3D" w:rsidRPr="00646D3D" w:rsidTr="004276F5">
        <w:tc>
          <w:tcPr>
            <w:tcW w:w="6138" w:type="dxa"/>
          </w:tcPr>
          <w:p w:rsidR="00DE13F5" w:rsidRPr="00646D3D" w:rsidRDefault="00D8748F">
            <w:pPr>
              <w:rPr>
                <w:sz w:val="22"/>
                <w:szCs w:val="22"/>
              </w:rPr>
            </w:pPr>
            <w:r w:rsidRPr="00646D3D">
              <w:rPr>
                <w:sz w:val="22"/>
                <w:szCs w:val="22"/>
              </w:rPr>
              <w:t>Re-enrollment of One Step Away Students</w:t>
            </w:r>
          </w:p>
        </w:tc>
        <w:tc>
          <w:tcPr>
            <w:tcW w:w="3690" w:type="dxa"/>
          </w:tcPr>
          <w:p w:rsidR="0037618C" w:rsidRDefault="00884B5B" w:rsidP="008F2264">
            <w:pPr>
              <w:jc w:val="right"/>
              <w:rPr>
                <w:sz w:val="22"/>
                <w:szCs w:val="22"/>
              </w:rPr>
            </w:pPr>
            <w:r w:rsidRPr="00646D3D">
              <w:rPr>
                <w:sz w:val="22"/>
                <w:szCs w:val="22"/>
              </w:rPr>
              <w:t xml:space="preserve">Begin </w:t>
            </w:r>
            <w:r w:rsidR="008F2264" w:rsidRPr="00646D3D">
              <w:rPr>
                <w:sz w:val="22"/>
                <w:szCs w:val="22"/>
              </w:rPr>
              <w:t xml:space="preserve">Winter (if applicable) and Spring </w:t>
            </w:r>
            <w:r w:rsidR="00D8748F" w:rsidRPr="00646D3D">
              <w:rPr>
                <w:sz w:val="22"/>
                <w:szCs w:val="22"/>
              </w:rPr>
              <w:t xml:space="preserve"> </w:t>
            </w:r>
            <w:r w:rsidR="00864B12" w:rsidRPr="00646D3D">
              <w:rPr>
                <w:sz w:val="22"/>
                <w:szCs w:val="22"/>
              </w:rPr>
              <w:t>2014</w:t>
            </w:r>
            <w:r w:rsidR="00441043" w:rsidRPr="00646D3D">
              <w:rPr>
                <w:sz w:val="22"/>
                <w:szCs w:val="22"/>
              </w:rPr>
              <w:t xml:space="preserve"> Semester</w:t>
            </w:r>
            <w:r w:rsidRPr="00646D3D">
              <w:rPr>
                <w:sz w:val="22"/>
                <w:szCs w:val="22"/>
              </w:rPr>
              <w:t>s</w:t>
            </w:r>
          </w:p>
          <w:p w:rsidR="00F3252A" w:rsidRPr="00646D3D" w:rsidRDefault="00F3252A" w:rsidP="008F2264">
            <w:pPr>
              <w:jc w:val="right"/>
              <w:rPr>
                <w:sz w:val="22"/>
                <w:szCs w:val="22"/>
              </w:rPr>
            </w:pPr>
          </w:p>
        </w:tc>
      </w:tr>
      <w:tr w:rsidR="008F2264" w:rsidRPr="00646D3D" w:rsidTr="004276F5">
        <w:tc>
          <w:tcPr>
            <w:tcW w:w="6138" w:type="dxa"/>
          </w:tcPr>
          <w:p w:rsidR="008F2264" w:rsidRPr="00646D3D" w:rsidRDefault="008F2264">
            <w:pPr>
              <w:rPr>
                <w:sz w:val="22"/>
                <w:szCs w:val="22"/>
              </w:rPr>
            </w:pPr>
            <w:r w:rsidRPr="00646D3D">
              <w:rPr>
                <w:sz w:val="22"/>
                <w:szCs w:val="22"/>
              </w:rPr>
              <w:t>Interim Progress Conference Call or Email report</w:t>
            </w:r>
          </w:p>
          <w:p w:rsidR="008F2264" w:rsidRPr="00646D3D" w:rsidRDefault="008F2264">
            <w:pPr>
              <w:rPr>
                <w:sz w:val="22"/>
                <w:szCs w:val="22"/>
              </w:rPr>
            </w:pPr>
          </w:p>
        </w:tc>
        <w:tc>
          <w:tcPr>
            <w:tcW w:w="3690" w:type="dxa"/>
          </w:tcPr>
          <w:p w:rsidR="008F2264" w:rsidRPr="00646D3D" w:rsidRDefault="008F2264" w:rsidP="008F2264">
            <w:pPr>
              <w:jc w:val="right"/>
              <w:rPr>
                <w:sz w:val="22"/>
                <w:szCs w:val="22"/>
              </w:rPr>
            </w:pPr>
            <w:r w:rsidRPr="00646D3D">
              <w:rPr>
                <w:sz w:val="22"/>
                <w:szCs w:val="22"/>
              </w:rPr>
              <w:t>January/February 2015 TBD</w:t>
            </w:r>
          </w:p>
        </w:tc>
      </w:tr>
      <w:tr w:rsidR="0037618C" w:rsidRPr="00646D3D" w:rsidTr="004276F5">
        <w:tc>
          <w:tcPr>
            <w:tcW w:w="6138" w:type="dxa"/>
          </w:tcPr>
          <w:p w:rsidR="0037618C" w:rsidRPr="00646D3D" w:rsidRDefault="008F2264" w:rsidP="007F0122">
            <w:pPr>
              <w:rPr>
                <w:sz w:val="22"/>
                <w:szCs w:val="22"/>
              </w:rPr>
            </w:pPr>
            <w:r w:rsidRPr="00646D3D">
              <w:rPr>
                <w:sz w:val="22"/>
                <w:szCs w:val="22"/>
              </w:rPr>
              <w:t xml:space="preserve">Annual </w:t>
            </w:r>
            <w:r w:rsidR="00D8748F" w:rsidRPr="00646D3D">
              <w:rPr>
                <w:sz w:val="22"/>
                <w:szCs w:val="22"/>
              </w:rPr>
              <w:t>Progress Report Due</w:t>
            </w:r>
          </w:p>
          <w:p w:rsidR="00467CA6" w:rsidRPr="00646D3D" w:rsidRDefault="00467CA6" w:rsidP="007F0122">
            <w:pPr>
              <w:rPr>
                <w:sz w:val="22"/>
                <w:szCs w:val="22"/>
              </w:rPr>
            </w:pPr>
          </w:p>
        </w:tc>
        <w:tc>
          <w:tcPr>
            <w:tcW w:w="3690" w:type="dxa"/>
          </w:tcPr>
          <w:p w:rsidR="0037618C" w:rsidRPr="00646D3D" w:rsidRDefault="008F068A" w:rsidP="008F068A">
            <w:pPr>
              <w:jc w:val="right"/>
              <w:rPr>
                <w:sz w:val="22"/>
                <w:szCs w:val="22"/>
              </w:rPr>
            </w:pPr>
            <w:r w:rsidRPr="00646D3D">
              <w:rPr>
                <w:sz w:val="22"/>
                <w:szCs w:val="22"/>
              </w:rPr>
              <w:t>July 14</w:t>
            </w:r>
            <w:r w:rsidR="00D1646C" w:rsidRPr="00646D3D">
              <w:rPr>
                <w:sz w:val="22"/>
                <w:szCs w:val="22"/>
              </w:rPr>
              <w:t>, 2015</w:t>
            </w:r>
          </w:p>
        </w:tc>
      </w:tr>
      <w:tr w:rsidR="0037618C" w:rsidRPr="00646D3D" w:rsidTr="004276F5">
        <w:tc>
          <w:tcPr>
            <w:tcW w:w="6138" w:type="dxa"/>
          </w:tcPr>
          <w:p w:rsidR="0037618C" w:rsidRPr="00646D3D" w:rsidRDefault="00467CA6" w:rsidP="007F0122">
            <w:pPr>
              <w:rPr>
                <w:sz w:val="22"/>
                <w:szCs w:val="22"/>
              </w:rPr>
            </w:pPr>
            <w:r w:rsidRPr="00646D3D">
              <w:rPr>
                <w:sz w:val="22"/>
                <w:szCs w:val="22"/>
              </w:rPr>
              <w:t>Release of Remaining Award Funds</w:t>
            </w:r>
          </w:p>
          <w:p w:rsidR="00467CA6" w:rsidRPr="00646D3D" w:rsidRDefault="00467CA6" w:rsidP="007F0122">
            <w:pPr>
              <w:rPr>
                <w:sz w:val="22"/>
                <w:szCs w:val="22"/>
              </w:rPr>
            </w:pPr>
          </w:p>
        </w:tc>
        <w:tc>
          <w:tcPr>
            <w:tcW w:w="3690" w:type="dxa"/>
          </w:tcPr>
          <w:p w:rsidR="0037618C" w:rsidRPr="00646D3D" w:rsidRDefault="00467CA6" w:rsidP="008F068A">
            <w:pPr>
              <w:jc w:val="right"/>
              <w:rPr>
                <w:sz w:val="22"/>
                <w:szCs w:val="22"/>
              </w:rPr>
            </w:pPr>
            <w:r w:rsidRPr="00646D3D">
              <w:rPr>
                <w:sz w:val="22"/>
                <w:szCs w:val="22"/>
              </w:rPr>
              <w:t>~</w:t>
            </w:r>
            <w:r w:rsidR="008F068A" w:rsidRPr="00646D3D">
              <w:rPr>
                <w:sz w:val="22"/>
                <w:szCs w:val="22"/>
              </w:rPr>
              <w:t>July 30</w:t>
            </w:r>
            <w:r w:rsidR="00D1646C" w:rsidRPr="00646D3D">
              <w:rPr>
                <w:sz w:val="22"/>
                <w:szCs w:val="22"/>
              </w:rPr>
              <w:t xml:space="preserve">, </w:t>
            </w:r>
            <w:r w:rsidRPr="00646D3D">
              <w:rPr>
                <w:sz w:val="22"/>
                <w:szCs w:val="22"/>
              </w:rPr>
              <w:t>201</w:t>
            </w:r>
            <w:r w:rsidR="008F068A" w:rsidRPr="00646D3D">
              <w:rPr>
                <w:sz w:val="22"/>
                <w:szCs w:val="22"/>
              </w:rPr>
              <w:t>5</w:t>
            </w:r>
          </w:p>
        </w:tc>
      </w:tr>
      <w:tr w:rsidR="0037618C" w:rsidRPr="00646D3D" w:rsidTr="004276F5">
        <w:trPr>
          <w:trHeight w:val="70"/>
        </w:trPr>
        <w:tc>
          <w:tcPr>
            <w:tcW w:w="6138" w:type="dxa"/>
          </w:tcPr>
          <w:p w:rsidR="0037618C" w:rsidRPr="00646D3D" w:rsidRDefault="00467CA6">
            <w:pPr>
              <w:rPr>
                <w:sz w:val="22"/>
                <w:szCs w:val="22"/>
              </w:rPr>
            </w:pPr>
            <w:r w:rsidRPr="00646D3D">
              <w:rPr>
                <w:sz w:val="22"/>
                <w:szCs w:val="22"/>
              </w:rPr>
              <w:t>Grant</w:t>
            </w:r>
            <w:r w:rsidR="00884B5B" w:rsidRPr="00646D3D">
              <w:rPr>
                <w:sz w:val="22"/>
                <w:szCs w:val="22"/>
              </w:rPr>
              <w:t xml:space="preserve"> Project </w:t>
            </w:r>
            <w:r w:rsidRPr="00646D3D">
              <w:rPr>
                <w:sz w:val="22"/>
                <w:szCs w:val="22"/>
              </w:rPr>
              <w:t>End</w:t>
            </w:r>
            <w:r w:rsidR="00884B5B" w:rsidRPr="00646D3D">
              <w:rPr>
                <w:sz w:val="22"/>
                <w:szCs w:val="22"/>
              </w:rPr>
              <w:t>s</w:t>
            </w:r>
            <w:r w:rsidRPr="00646D3D">
              <w:rPr>
                <w:sz w:val="22"/>
                <w:szCs w:val="22"/>
              </w:rPr>
              <w:tab/>
              <w:t xml:space="preserve">                          </w:t>
            </w:r>
            <w:r w:rsidRPr="00646D3D">
              <w:rPr>
                <w:sz w:val="22"/>
                <w:szCs w:val="22"/>
              </w:rPr>
              <w:tab/>
            </w:r>
            <w:r w:rsidRPr="00646D3D">
              <w:rPr>
                <w:sz w:val="22"/>
                <w:szCs w:val="22"/>
              </w:rPr>
              <w:tab/>
            </w:r>
            <w:r w:rsidRPr="00646D3D">
              <w:rPr>
                <w:sz w:val="22"/>
                <w:szCs w:val="22"/>
              </w:rPr>
              <w:tab/>
            </w:r>
            <w:r w:rsidRPr="00646D3D">
              <w:rPr>
                <w:sz w:val="22"/>
                <w:szCs w:val="22"/>
              </w:rPr>
              <w:tab/>
            </w:r>
            <w:r w:rsidRPr="00646D3D">
              <w:rPr>
                <w:sz w:val="22"/>
                <w:szCs w:val="22"/>
              </w:rPr>
              <w:tab/>
            </w:r>
          </w:p>
        </w:tc>
        <w:tc>
          <w:tcPr>
            <w:tcW w:w="3690" w:type="dxa"/>
          </w:tcPr>
          <w:p w:rsidR="0037618C" w:rsidRPr="00646D3D" w:rsidRDefault="00864B12" w:rsidP="0056424F">
            <w:pPr>
              <w:jc w:val="right"/>
              <w:rPr>
                <w:sz w:val="22"/>
                <w:szCs w:val="22"/>
              </w:rPr>
            </w:pPr>
            <w:r w:rsidRPr="00646D3D">
              <w:rPr>
                <w:sz w:val="22"/>
                <w:szCs w:val="22"/>
              </w:rPr>
              <w:t>July 14, 2016</w:t>
            </w:r>
          </w:p>
        </w:tc>
      </w:tr>
      <w:tr w:rsidR="0037618C" w:rsidRPr="00646D3D" w:rsidTr="004276F5">
        <w:tc>
          <w:tcPr>
            <w:tcW w:w="6138" w:type="dxa"/>
          </w:tcPr>
          <w:p w:rsidR="0037618C" w:rsidRPr="00646D3D" w:rsidRDefault="00467CA6">
            <w:pPr>
              <w:rPr>
                <w:sz w:val="22"/>
                <w:szCs w:val="22"/>
              </w:rPr>
            </w:pPr>
            <w:r w:rsidRPr="00646D3D">
              <w:rPr>
                <w:sz w:val="22"/>
                <w:szCs w:val="22"/>
              </w:rPr>
              <w:t xml:space="preserve">Final Narrative &amp;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Pr="00646D3D">
              <w:rPr>
                <w:sz w:val="22"/>
                <w:szCs w:val="22"/>
              </w:rPr>
              <w:t>.)</w:t>
            </w:r>
            <w:r w:rsidR="000947F8" w:rsidRPr="00646D3D">
              <w:rPr>
                <w:sz w:val="22"/>
                <w:szCs w:val="22"/>
              </w:rPr>
              <w:t xml:space="preserve"> Final Data Report Due.</w:t>
            </w:r>
          </w:p>
          <w:p w:rsidR="005D1C3B" w:rsidRPr="00646D3D" w:rsidRDefault="005D1C3B">
            <w:pPr>
              <w:rPr>
                <w:sz w:val="22"/>
                <w:szCs w:val="22"/>
              </w:rPr>
            </w:pPr>
          </w:p>
        </w:tc>
        <w:tc>
          <w:tcPr>
            <w:tcW w:w="3690" w:type="dxa"/>
          </w:tcPr>
          <w:p w:rsidR="0037618C" w:rsidRPr="00646D3D" w:rsidRDefault="00864B12" w:rsidP="00864B12">
            <w:pPr>
              <w:jc w:val="right"/>
              <w:rPr>
                <w:sz w:val="22"/>
                <w:szCs w:val="22"/>
              </w:rPr>
            </w:pPr>
            <w:r w:rsidRPr="00646D3D">
              <w:rPr>
                <w:sz w:val="22"/>
                <w:szCs w:val="22"/>
              </w:rPr>
              <w:t>October</w:t>
            </w:r>
            <w:r w:rsidR="00467CA6" w:rsidRPr="00646D3D">
              <w:rPr>
                <w:sz w:val="22"/>
                <w:szCs w:val="22"/>
              </w:rPr>
              <w:t xml:space="preserve"> 1</w:t>
            </w:r>
            <w:r w:rsidRPr="00646D3D">
              <w:rPr>
                <w:sz w:val="22"/>
                <w:szCs w:val="22"/>
              </w:rPr>
              <w:t>4</w:t>
            </w:r>
            <w:r w:rsidR="00467CA6" w:rsidRPr="00646D3D">
              <w:rPr>
                <w:sz w:val="22"/>
                <w:szCs w:val="22"/>
              </w:rPr>
              <w:t>, 201</w:t>
            </w:r>
            <w:r w:rsidRPr="00646D3D">
              <w:rPr>
                <w:sz w:val="22"/>
                <w:szCs w:val="22"/>
              </w:rPr>
              <w:t>6</w:t>
            </w:r>
          </w:p>
        </w:tc>
      </w:tr>
    </w:tbl>
    <w:p w:rsidR="00FE17E7" w:rsidRPr="00646D3D" w:rsidRDefault="00FE17E7" w:rsidP="0056424F">
      <w:pPr>
        <w:rPr>
          <w:i/>
          <w:sz w:val="20"/>
          <w:szCs w:val="20"/>
        </w:rPr>
      </w:pPr>
      <w:r w:rsidRPr="00646D3D">
        <w:rPr>
          <w:i/>
          <w:sz w:val="20"/>
          <w:szCs w:val="20"/>
        </w:rPr>
        <w:t xml:space="preserve"> </w:t>
      </w:r>
    </w:p>
    <w:p w:rsidR="00864B12" w:rsidRPr="00646D3D" w:rsidRDefault="00864B12" w:rsidP="001E5CCA">
      <w:pPr>
        <w:jc w:val="center"/>
        <w:rPr>
          <w:b/>
          <w:sz w:val="28"/>
          <w:szCs w:val="28"/>
        </w:rPr>
      </w:pPr>
    </w:p>
    <w:p w:rsidR="00B90E32" w:rsidRDefault="00B90E32" w:rsidP="001E5CCA">
      <w:pPr>
        <w:jc w:val="center"/>
        <w:rPr>
          <w:b/>
          <w:sz w:val="28"/>
          <w:szCs w:val="28"/>
        </w:rPr>
      </w:pPr>
      <w:r w:rsidRPr="004276F5">
        <w:rPr>
          <w:rFonts w:ascii="Lucida Sans Unicode" w:hAnsi="Lucida Sans Unicode" w:cs="Lucida Sans Unicode"/>
          <w:noProof/>
        </w:rPr>
        <w:lastRenderedPageBreak/>
        <w:drawing>
          <wp:inline distT="0" distB="0" distL="0" distR="0" wp14:anchorId="22CC82BD" wp14:editId="1AC0448F">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rsidR="00B90E32" w:rsidRDefault="00B90E32" w:rsidP="002C66BE">
      <w:pPr>
        <w:rPr>
          <w:b/>
        </w:rPr>
      </w:pPr>
    </w:p>
    <w:p w:rsidR="002C66BE" w:rsidRPr="00646D3D" w:rsidRDefault="00BB67EB" w:rsidP="002C66BE">
      <w:pPr>
        <w:rPr>
          <w:b/>
        </w:rPr>
      </w:pPr>
      <w:r>
        <w:rPr>
          <w:b/>
        </w:rPr>
        <w:t>INTRODUCTION</w:t>
      </w:r>
      <w:r w:rsidR="002C66BE" w:rsidRPr="00646D3D">
        <w:rPr>
          <w:b/>
        </w:rPr>
        <w:t xml:space="preserve"> </w:t>
      </w:r>
    </w:p>
    <w:p w:rsidR="002C66BE" w:rsidRPr="00646D3D" w:rsidRDefault="002C66BE" w:rsidP="002C66BE"/>
    <w:p w:rsidR="00480B35" w:rsidRDefault="000F5D53">
      <w:r>
        <w:t xml:space="preserve">In 2009, </w:t>
      </w:r>
      <w:r w:rsidR="00480B35" w:rsidRPr="00646D3D">
        <w:t xml:space="preserve">Governor Martin O’Malley set a statewide goal that 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BF736A">
        <w:t>.  The c</w:t>
      </w:r>
      <w:r w:rsidR="00E4732E">
        <w:t xml:space="preserve">urrent </w:t>
      </w:r>
      <w:r w:rsidR="00E4732E" w:rsidRPr="00E4732E">
        <w:t xml:space="preserve">attainment rate </w:t>
      </w:r>
      <w:r w:rsidR="00E4732E">
        <w:t xml:space="preserve">is </w:t>
      </w:r>
      <w:r w:rsidR="00E4732E" w:rsidRPr="00E4732E">
        <w:t>45.5% (</w:t>
      </w:r>
      <w:hyperlink r:id="rId12" w:history="1">
        <w:r w:rsidR="00E4732E" w:rsidRPr="00243C23">
          <w:rPr>
            <w:rStyle w:val="Hyperlink"/>
          </w:rPr>
          <w:t>http://strongernation.luminafoundation.org/report/downloads/pdfs/maryland-brief-2014.pdf</w:t>
        </w:r>
      </w:hyperlink>
      <w:r w:rsidR="00E4732E" w:rsidRPr="00E4732E">
        <w:t>).</w:t>
      </w:r>
      <w:r w:rsidR="00E4732E">
        <w:t xml:space="preserve"> </w:t>
      </w:r>
      <w:r w:rsidR="006964D3">
        <w:t xml:space="preserve">In support of this </w:t>
      </w:r>
      <w:r w:rsidR="00BF736A">
        <w:t xml:space="preserve">statewide </w:t>
      </w:r>
      <w:r w:rsidR="006964D3">
        <w:t xml:space="preserve">goal, </w:t>
      </w:r>
      <w:r w:rsidR="00BF736A">
        <w:t>t</w:t>
      </w:r>
      <w:r w:rsidR="006964D3">
        <w:t>he</w:t>
      </w:r>
      <w:r w:rsidRPr="000F5D53">
        <w:t xml:space="preserve"> </w:t>
      </w:r>
      <w:r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a policy framework for improving college completion in Maryland.</w:t>
      </w:r>
      <w:r w:rsidR="00BF736A">
        <w:t xml:space="preserve">  </w:t>
      </w:r>
      <w:r w:rsidR="006964D3">
        <w:t xml:space="preserve">Likewise, the </w:t>
      </w:r>
      <w:r w:rsidR="00E4732E" w:rsidRPr="00E4732E">
        <w:t xml:space="preserve">2013-2017 State Plan for Postsecondary Education – </w:t>
      </w:r>
      <w:r w:rsidR="00E4732E" w:rsidRPr="004276F5">
        <w:rPr>
          <w:i/>
        </w:rPr>
        <w:t>Maryland Ready</w:t>
      </w:r>
      <w:r w:rsidR="006964D3">
        <w:rPr>
          <w:i/>
        </w:rPr>
        <w:t xml:space="preserve"> - </w:t>
      </w:r>
      <w:r w:rsidR="006964D3" w:rsidRPr="004276F5">
        <w:t>establishe</w:t>
      </w:r>
      <w:r w:rsidR="004E653B">
        <w:t>d</w:t>
      </w:r>
      <w:r w:rsidR="006964D3" w:rsidRPr="004276F5">
        <w:t xml:space="preserve"> deliverables that include increasing </w:t>
      </w:r>
      <w:r w:rsidR="00BF736A">
        <w:t>college enrollments and completion (</w:t>
      </w:r>
      <w:hyperlink r:id="rId13" w:history="1">
        <w:r w:rsidR="00BF736A" w:rsidRPr="00243C23">
          <w:rPr>
            <w:rStyle w:val="Hyperlink"/>
          </w:rPr>
          <w:t>http://www.mhec.state.md.us/higherEd/ 2004Plan/2013%20Maryland %20State %20Plan /MHECStatePlan_2014.pdf</w:t>
        </w:r>
      </w:hyperlink>
      <w:r w:rsidR="00E4732E" w:rsidRPr="00E4732E">
        <w:t>)</w:t>
      </w:r>
      <w:r w:rsidR="004E653B">
        <w:t>.</w:t>
      </w:r>
      <w:r w:rsidR="00E4732E">
        <w:t xml:space="preserve"> </w:t>
      </w:r>
      <w:r w:rsidR="004E653B" w:rsidRPr="004E653B">
        <w:t xml:space="preserve">The Governor’s statewide completion goal, the </w:t>
      </w:r>
      <w:r w:rsidR="004E653B" w:rsidRPr="004276F5">
        <w:rPr>
          <w:i/>
        </w:rPr>
        <w:t>College and Career Readiness and College Completion Act of 2013</w:t>
      </w:r>
      <w:r w:rsidR="004E653B" w:rsidRPr="004E653B">
        <w:t xml:space="preserve">, and </w:t>
      </w:r>
      <w:r w:rsidR="004E653B" w:rsidRPr="004276F5">
        <w:rPr>
          <w:i/>
        </w:rPr>
        <w:t>Maryland Ready</w:t>
      </w:r>
      <w:r w:rsidR="004E653B" w:rsidRPr="004E653B">
        <w:t xml:space="preserve"> inform the State’s </w:t>
      </w:r>
      <w:r w:rsidR="004E653B">
        <w:t>newest competitive completion focu</w:t>
      </w:r>
      <w:r w:rsidR="00BF736A">
        <w:t>s</w:t>
      </w:r>
      <w:r w:rsidR="004E653B">
        <w:t xml:space="preserve">ed grant program, </w:t>
      </w:r>
      <w:r w:rsidR="00BF736A">
        <w:t xml:space="preserve">the </w:t>
      </w:r>
      <w:r w:rsidR="004E653B" w:rsidRPr="004276F5">
        <w:rPr>
          <w:b/>
        </w:rPr>
        <w:t>One Step Away</w:t>
      </w:r>
      <w:r w:rsidR="004E653B" w:rsidRPr="004E653B">
        <w:t xml:space="preserve"> </w:t>
      </w:r>
      <w:r w:rsidR="00BF736A" w:rsidRPr="004276F5">
        <w:rPr>
          <w:b/>
        </w:rPr>
        <w:t>State Grant Program</w:t>
      </w:r>
      <w:r w:rsidR="00BF736A">
        <w:t xml:space="preserve"> </w:t>
      </w:r>
      <w:r w:rsidR="004E653B" w:rsidRPr="004E653B">
        <w:t xml:space="preserve">(OSA). </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associate or bachelor’s degree, but have stopped out or dropped out before completing that degree.  </w:t>
      </w:r>
    </w:p>
    <w:p w:rsidR="00BF736A" w:rsidRPr="00646D3D" w:rsidRDefault="00BF736A" w:rsidP="00480B35"/>
    <w:p w:rsidR="005A134B" w:rsidRDefault="00BF736A" w:rsidP="00480B35">
      <w:r>
        <w:t>The su</w:t>
      </w:r>
      <w:r w:rsidR="005A134B" w:rsidRPr="00646D3D">
        <w:t xml:space="preserve">ccessful </w:t>
      </w:r>
      <w:r>
        <w:t xml:space="preserve">graduation of </w:t>
      </w:r>
      <w:r w:rsidR="00F9454D">
        <w:t>near-completer</w:t>
      </w:r>
      <w:r w:rsidR="005A134B" w:rsidRPr="00646D3D">
        <w:t xml:space="preserve">s benefits students, institutions, and the State.  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graduate alumni base, collect additional tuition revenues</w:t>
      </w:r>
      <w:r w:rsidR="00EA484C">
        <w:t>, and better recognize return on institutional investments in these students</w:t>
      </w:r>
      <w:r w:rsidR="005A134B" w:rsidRPr="00646D3D">
        <w:t>. The State benefit</w:t>
      </w:r>
      <w:r w:rsidR="008E1167">
        <w:t>s</w:t>
      </w:r>
      <w:r w:rsidR="005A134B" w:rsidRPr="00646D3D">
        <w:t xml:space="preserve"> from an increased pool of college educated, credential bearing workers with the skills needed to support </w:t>
      </w:r>
      <w:r w:rsidR="008E1167">
        <w:t xml:space="preserve">its growing </w:t>
      </w:r>
      <w:r w:rsidR="005A134B" w:rsidRPr="00646D3D">
        <w:t>knowledge-based economy.</w:t>
      </w:r>
      <w:r w:rsidR="00F75BE4" w:rsidRPr="00646D3D">
        <w:t xml:space="preserve"> </w:t>
      </w:r>
      <w:r w:rsidR="006C426F">
        <w:t xml:space="preserve">State investment in higher education is more fully realized when students complete a degree. </w:t>
      </w:r>
    </w:p>
    <w:p w:rsidR="006C426F" w:rsidRPr="00646D3D" w:rsidRDefault="006C426F" w:rsidP="00480B35"/>
    <w:p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rsidR="008E1167" w:rsidRDefault="008E1167" w:rsidP="00480B35"/>
    <w:p w:rsidR="00480B35" w:rsidRPr="00646D3D" w:rsidRDefault="00480B35" w:rsidP="00480B35">
      <w:r w:rsidRPr="00646D3D">
        <w:t xml:space="preserve">One Step Away </w:t>
      </w:r>
      <w:r w:rsidR="000777C8" w:rsidRPr="00646D3D">
        <w:t>provide</w:t>
      </w:r>
      <w:r w:rsidR="006C426F">
        <w:t>s</w:t>
      </w:r>
      <w:r w:rsidR="000777C8" w:rsidRPr="00646D3D">
        <w:t xml:space="preserve"> </w:t>
      </w:r>
      <w:r w:rsidR="006C426F">
        <w:t xml:space="preserve">seed funds </w:t>
      </w:r>
      <w:r w:rsidR="000777C8" w:rsidRPr="00646D3D">
        <w:t>to ins</w:t>
      </w:r>
      <w:r w:rsidR="000F5D53">
        <w:t>t</w:t>
      </w:r>
      <w:r w:rsidR="000777C8" w:rsidRPr="00646D3D">
        <w:t xml:space="preserve">itutions to </w:t>
      </w:r>
      <w:r w:rsidRPr="00646D3D">
        <w:t>identify, contact, re-enroll</w:t>
      </w:r>
      <w:r w:rsidR="005A134B" w:rsidRPr="00646D3D">
        <w:t>,</w:t>
      </w:r>
      <w:r w:rsidRPr="00646D3D">
        <w:t xml:space="preserve"> and graduate stop-out and/or drop-out students who:</w:t>
      </w:r>
    </w:p>
    <w:p w:rsidR="00480B35" w:rsidRPr="00646D3D" w:rsidRDefault="00480B35" w:rsidP="00480B35"/>
    <w:p w:rsidR="00173B85" w:rsidRDefault="00480B35" w:rsidP="00173B85">
      <w:pPr>
        <w:pStyle w:val="ListParagraph"/>
        <w:numPr>
          <w:ilvl w:val="0"/>
          <w:numId w:val="37"/>
        </w:numPr>
      </w:pPr>
      <w:r w:rsidRPr="00646D3D">
        <w:t>have completed at least 75% of</w:t>
      </w:r>
      <w:r w:rsidR="00B805D0" w:rsidRPr="00646D3D">
        <w:t xml:space="preserve"> the credits required to earn an </w:t>
      </w:r>
      <w:r w:rsidR="00947A50" w:rsidRPr="00646D3D">
        <w:t>associate</w:t>
      </w:r>
      <w:r w:rsidR="00B805D0" w:rsidRPr="00646D3D">
        <w:t xml:space="preserve"> or </w:t>
      </w:r>
      <w:r w:rsidRPr="00646D3D">
        <w:t>bachelor’s degree (</w:t>
      </w:r>
      <w:r w:rsidR="00B805D0" w:rsidRPr="00646D3D">
        <w:t xml:space="preserve">45 credits for a 60 credit program or </w:t>
      </w:r>
      <w:r w:rsidRPr="00646D3D">
        <w:t xml:space="preserve">90 credits for a 120 credit program); </w:t>
      </w:r>
      <w:r w:rsidR="00173B85" w:rsidRPr="00646D3D">
        <w:t>or have earned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degree; </w:t>
      </w:r>
      <w:r w:rsidR="006C426F">
        <w:t>and</w:t>
      </w:r>
    </w:p>
    <w:p w:rsidR="00BB67EB" w:rsidRDefault="00BB67EB" w:rsidP="004F39F9">
      <w:pPr>
        <w:ind w:left="360"/>
      </w:pPr>
    </w:p>
    <w:p w:rsidR="00480B35" w:rsidRDefault="00173B85" w:rsidP="00173B85">
      <w:pPr>
        <w:pStyle w:val="ListParagraph"/>
        <w:numPr>
          <w:ilvl w:val="0"/>
          <w:numId w:val="37"/>
        </w:numPr>
      </w:pPr>
      <w:r w:rsidRPr="00646D3D">
        <w:t xml:space="preserve">are in good academic standing; </w:t>
      </w:r>
      <w:r w:rsidR="00480B35" w:rsidRPr="00646D3D">
        <w:t xml:space="preserve">and </w:t>
      </w:r>
    </w:p>
    <w:p w:rsidR="00BB67EB" w:rsidRDefault="00BB67EB" w:rsidP="004F39F9">
      <w:pPr>
        <w:ind w:left="360"/>
      </w:pPr>
    </w:p>
    <w:p w:rsidR="00480B35" w:rsidRDefault="00480B35" w:rsidP="00173B85">
      <w:pPr>
        <w:pStyle w:val="ListParagraph"/>
        <w:numPr>
          <w:ilvl w:val="0"/>
          <w:numId w:val="37"/>
        </w:numPr>
      </w:pPr>
      <w:r w:rsidRPr="00646D3D">
        <w:lastRenderedPageBreak/>
        <w:t>have dropped</w:t>
      </w:r>
      <w:r w:rsidR="00832091" w:rsidRPr="00646D3D">
        <w:t>-out</w:t>
      </w:r>
      <w:r w:rsidRPr="00646D3D">
        <w:t xml:space="preserve"> or stopped</w:t>
      </w:r>
      <w:r w:rsidR="00832091" w:rsidRPr="00646D3D">
        <w:t>-</w:t>
      </w:r>
      <w:r w:rsidRPr="00646D3D">
        <w:t xml:space="preserve">out for at least 12 </w:t>
      </w:r>
      <w:r w:rsidR="008E1167">
        <w:t xml:space="preserve">consecutive </w:t>
      </w:r>
      <w:r w:rsidRPr="00646D3D">
        <w:t>months.</w:t>
      </w:r>
    </w:p>
    <w:p w:rsidR="000F5D53" w:rsidRPr="00646D3D" w:rsidRDefault="000F5D53" w:rsidP="004276F5"/>
    <w:p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specifically target </w:t>
      </w:r>
      <w:r w:rsidR="00F9454D">
        <w:t>near-completer</w:t>
      </w:r>
      <w:r w:rsidRPr="00646D3D">
        <w:t xml:space="preserve">s who may be able to </w:t>
      </w:r>
      <w:r w:rsidR="006C426F">
        <w:t xml:space="preserve">graduate </w:t>
      </w:r>
      <w:r w:rsidR="00CF4736">
        <w:t xml:space="preserve">within the institution’s </w:t>
      </w:r>
      <w:r w:rsidRPr="00646D3D">
        <w:t>reported six-year graduation rates e.g. initial enrollment in 2009-2010 academic year</w:t>
      </w:r>
      <w:r w:rsidR="00CF4736">
        <w:t xml:space="preserve"> or later</w:t>
      </w:r>
      <w:r w:rsidRPr="00646D3D">
        <w:t xml:space="preserve">.  </w:t>
      </w:r>
      <w:r w:rsidRPr="008E394B">
        <w:rPr>
          <w:b/>
        </w:rPr>
        <w:t xml:space="preserve">However, institutions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EA484C">
        <w:rPr>
          <w:b/>
        </w:rPr>
        <w:t xml:space="preserve">also </w:t>
      </w:r>
      <w:r w:rsidRPr="008E394B">
        <w:rPr>
          <w:b/>
        </w:rPr>
        <w:t xml:space="preserve">included in outreach and recruitment efforts. </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C260F" w:rsidRPr="00646D3D" w:rsidRDefault="00EC260F" w:rsidP="003765D6">
      <w:pPr>
        <w:rPr>
          <w:b/>
        </w:rPr>
      </w:pPr>
    </w:p>
    <w:p w:rsidR="003765D6" w:rsidRPr="00646D3D" w:rsidRDefault="001D0A44" w:rsidP="003765D6">
      <w:r w:rsidRPr="004276F5">
        <w:t>There are two kinds of near-completers</w:t>
      </w:r>
      <w:r>
        <w:t xml:space="preserve"> --</w:t>
      </w:r>
      <w:r w:rsidRPr="004276F5">
        <w:t xml:space="preserve">those who are </w:t>
      </w:r>
      <w:r w:rsidR="003765D6" w:rsidRPr="001D0A44">
        <w:rPr>
          <w:i/>
        </w:rPr>
        <w:t>degree</w:t>
      </w:r>
      <w:r w:rsidR="00A556A7" w:rsidRPr="001D0A44">
        <w:rPr>
          <w:i/>
        </w:rPr>
        <w:t>-</w:t>
      </w:r>
      <w:r w:rsidR="003765D6" w:rsidRPr="001D0A44">
        <w:rPr>
          <w:i/>
        </w:rPr>
        <w:t>eligible</w:t>
      </w:r>
      <w:r w:rsidR="003765D6" w:rsidRPr="001D0A44">
        <w:t xml:space="preserve"> </w:t>
      </w:r>
      <w:r w:rsidRPr="001D0A44">
        <w:t xml:space="preserve">and those </w:t>
      </w:r>
      <w:r>
        <w:t xml:space="preserve">who are </w:t>
      </w:r>
      <w:r w:rsidR="003765D6" w:rsidRPr="00646D3D">
        <w:rPr>
          <w:i/>
        </w:rPr>
        <w:t>degree</w:t>
      </w:r>
      <w:r w:rsidR="00A556A7" w:rsidRPr="00646D3D">
        <w:rPr>
          <w:i/>
        </w:rPr>
        <w:t>-</w:t>
      </w:r>
      <w:r w:rsidR="003765D6" w:rsidRPr="00646D3D">
        <w:rPr>
          <w:i/>
        </w:rPr>
        <w:t>potential</w:t>
      </w:r>
      <w:r w:rsidR="003765D6" w:rsidRPr="00646D3D">
        <w:t xml:space="preserve">.  </w:t>
      </w:r>
      <w:r w:rsidR="003765D6" w:rsidRPr="00646D3D">
        <w:rPr>
          <w:i/>
        </w:rPr>
        <w:t>Degree</w:t>
      </w:r>
      <w:r w:rsidR="00A556A7" w:rsidRPr="00646D3D">
        <w:rPr>
          <w:i/>
        </w:rPr>
        <w:t>-</w:t>
      </w:r>
      <w:r w:rsidR="003765D6" w:rsidRPr="00646D3D">
        <w:rPr>
          <w:i/>
        </w:rPr>
        <w:t>eligible</w:t>
      </w:r>
      <w:r w:rsidR="003765D6" w:rsidRPr="00646D3D">
        <w:t xml:space="preserve"> students are students who have accumulated the required number of credits, completed required courses, and hold a grade point average (GPA) above the minimum required for a </w:t>
      </w:r>
      <w:r w:rsidR="00B805D0" w:rsidRPr="00646D3D">
        <w:t xml:space="preserve">degree, but </w:t>
      </w:r>
      <w:r w:rsidR="00EA484C">
        <w:t xml:space="preserve">who </w:t>
      </w:r>
      <w:r w:rsidR="00B805D0" w:rsidRPr="00646D3D">
        <w:t xml:space="preserve">have not received an </w:t>
      </w:r>
      <w:r w:rsidR="00947A50" w:rsidRPr="00646D3D">
        <w:t>associate</w:t>
      </w:r>
      <w:r w:rsidR="00B805D0" w:rsidRPr="00646D3D">
        <w:t xml:space="preserve"> or </w:t>
      </w:r>
      <w:r w:rsidR="003765D6" w:rsidRPr="00646D3D">
        <w:t xml:space="preserve">bachelor’s degree. These students may not realize that they have met the degree qualification threshold within their program of study; may qualify for a degree that is different from the one they were initially seeking; or they may not have met residency requirements or non-academic testing requirements associated with degree completion. It also includes students who have earned but not received a degree award due to financial holds or incomplete paperwork. </w:t>
      </w:r>
      <w:r w:rsidR="003765D6" w:rsidRPr="00646D3D">
        <w:rPr>
          <w:i/>
        </w:rPr>
        <w:t>Degree</w:t>
      </w:r>
      <w:r w:rsidR="00A556A7" w:rsidRPr="00646D3D">
        <w:rPr>
          <w:i/>
        </w:rPr>
        <w:t>-</w:t>
      </w:r>
      <w:r w:rsidR="003765D6" w:rsidRPr="00646D3D">
        <w:rPr>
          <w:i/>
        </w:rPr>
        <w:t>potential</w:t>
      </w:r>
      <w:r w:rsidR="003765D6" w:rsidRPr="00646D3D">
        <w:t xml:space="preserve"> students are defined as those students that have completed 75% or more of the credits needed to complete their </w:t>
      </w:r>
      <w:r w:rsidR="00947A50" w:rsidRPr="00646D3D">
        <w:t>associate</w:t>
      </w:r>
      <w:r w:rsidR="00B805D0" w:rsidRPr="00646D3D">
        <w:t xml:space="preserve"> or </w:t>
      </w:r>
      <w:r w:rsidR="0056424F" w:rsidRPr="00646D3D">
        <w:t>bachelor’s</w:t>
      </w:r>
      <w:r w:rsidR="003765D6" w:rsidRPr="00646D3D">
        <w:t xml:space="preserve"> degree program and/or need to fulfill specific course or competency requirements.  These students may be “nearly eligible” for the degree they were originally seeking or another, academically similar degree.  </w:t>
      </w:r>
    </w:p>
    <w:p w:rsidR="003765D6" w:rsidRPr="00646D3D" w:rsidRDefault="003765D6" w:rsidP="002C66BE">
      <w:pPr>
        <w:rPr>
          <w:b/>
        </w:rPr>
      </w:pPr>
    </w:p>
    <w:p w:rsidR="002C66BE" w:rsidRPr="00646D3D" w:rsidRDefault="002C66BE" w:rsidP="002C66BE">
      <w:pPr>
        <w:rPr>
          <w:b/>
        </w:rPr>
      </w:pPr>
      <w:r w:rsidRPr="00646D3D">
        <w:rPr>
          <w:b/>
        </w:rPr>
        <w:t xml:space="preserve">Promising Practices </w:t>
      </w:r>
    </w:p>
    <w:p w:rsidR="002C66BE" w:rsidRPr="00646D3D" w:rsidRDefault="002C66BE" w:rsidP="002C66BE"/>
    <w:p w:rsidR="000F5D53" w:rsidRPr="008E394B" w:rsidRDefault="001D6766" w:rsidP="001D6766">
      <w:pPr>
        <w:rPr>
          <w:color w:val="002060"/>
        </w:rPr>
      </w:pPr>
      <w:r w:rsidRPr="00646D3D">
        <w:t xml:space="preserve">Improving college </w:t>
      </w:r>
      <w:r w:rsidR="000F5D53">
        <w:t>attainment</w:t>
      </w:r>
      <w:r w:rsidR="000F5D53" w:rsidRPr="00646D3D">
        <w:t xml:space="preserve"> </w:t>
      </w:r>
      <w:r w:rsidRPr="00646D3D">
        <w:t xml:space="preserve">rates has become a national education priority set forth by President Obama. As a result, </w:t>
      </w:r>
      <w:r w:rsidR="00947A50" w:rsidRPr="00646D3D">
        <w:t>The U.S. Department of Education developed a College Completion Tool Kit</w:t>
      </w:r>
      <w:r w:rsidR="000F5D53">
        <w:t xml:space="preserve">, </w:t>
      </w:r>
      <w:r w:rsidR="000F5D53" w:rsidRPr="000F5D53">
        <w:t>and most States have set rigorous completion goals.</w:t>
      </w:r>
      <w:r w:rsidR="00947A50" w:rsidRPr="00646D3D">
        <w:t xml:space="preserve"> </w:t>
      </w:r>
      <w:r w:rsidR="00947A50" w:rsidRPr="008E394B">
        <w:rPr>
          <w:color w:val="002060"/>
        </w:rPr>
        <w:t>(</w:t>
      </w:r>
      <w:hyperlink r:id="rId14" w:history="1">
        <w:r w:rsidR="00947A50" w:rsidRPr="008E394B">
          <w:rPr>
            <w:rStyle w:val="Hyperlink"/>
            <w:color w:val="002060"/>
          </w:rPr>
          <w:t>http://www.whitehouse.gov/sites/default/files/college_completion_tool_kit.pdf</w:t>
        </w:r>
      </w:hyperlink>
      <w:r w:rsidR="000F5D53" w:rsidRPr="008E394B">
        <w:rPr>
          <w:color w:val="002060"/>
        </w:rPr>
        <w:t>).</w:t>
      </w:r>
    </w:p>
    <w:p w:rsidR="000F5D53" w:rsidRDefault="000F5D53" w:rsidP="001D6766"/>
    <w:p w:rsidR="00EC4559" w:rsidRPr="00646D3D" w:rsidRDefault="001D6766" w:rsidP="001D6766">
      <w:r w:rsidRPr="00646D3D">
        <w:t xml:space="preserve">Several states have engaged in </w:t>
      </w:r>
      <w:r w:rsidR="00F9454D">
        <w:t>near-completer</w:t>
      </w:r>
      <w:r w:rsidRPr="00646D3D">
        <w:t xml:space="preserve"> programs since 2007.  While program specifics vary by state, key findings by the Western Interstate Commission for Higher Education (WICHE) and the Institute for Higher Education Policy (IHEP) indicate a series of commonalities </w:t>
      </w:r>
      <w:r w:rsidR="00CF4736">
        <w:t>among</w:t>
      </w:r>
      <w:r w:rsidR="00CF4736" w:rsidRPr="00646D3D">
        <w:t xml:space="preserve"> </w:t>
      </w:r>
      <w:r w:rsidRPr="00646D3D">
        <w:t xml:space="preserve">successful initiatives that can be used to inform Maryland’s One Step Away </w:t>
      </w:r>
      <w:r w:rsidR="00EA484C">
        <w:t>Grant Program</w:t>
      </w:r>
      <w:r w:rsidRPr="00646D3D">
        <w:t>. In 2011, IHEP published an overview of national completion efforts for three major projects, Project Win-Win (IHEP), Non-Traditional No More (WICHE), and Project Graduate -Kentucky Coun</w:t>
      </w:r>
      <w:r w:rsidR="00EC4559" w:rsidRPr="00646D3D">
        <w:t xml:space="preserve">cil on Postsecondary Education </w:t>
      </w:r>
    </w:p>
    <w:p w:rsidR="00CF4736" w:rsidRPr="004276F5" w:rsidRDefault="00EC4559" w:rsidP="001D6766">
      <w:pPr>
        <w:rPr>
          <w:color w:val="002060"/>
        </w:rPr>
      </w:pPr>
      <w:r w:rsidRPr="00646D3D">
        <w:t>(</w:t>
      </w:r>
      <w:hyperlink r:id="rId15" w:history="1">
        <w:r w:rsidRPr="004276F5">
          <w:rPr>
            <w:rStyle w:val="Hyperlink"/>
            <w:color w:val="002060"/>
          </w:rPr>
          <w:t>http://www.ihep.org/assets/files/publications/a-f/(brief)_crossing_the_line-near_completion.pdf</w:t>
        </w:r>
      </w:hyperlink>
      <w:r w:rsidR="00CF4736">
        <w:rPr>
          <w:rStyle w:val="Hyperlink"/>
          <w:color w:val="002060"/>
        </w:rPr>
        <w:t>)</w:t>
      </w:r>
      <w:r w:rsidRPr="004276F5">
        <w:rPr>
          <w:color w:val="002060"/>
        </w:rPr>
        <w:t>.</w:t>
      </w:r>
    </w:p>
    <w:p w:rsidR="006A5A54" w:rsidRPr="00646D3D" w:rsidRDefault="006A5A54" w:rsidP="001D6766"/>
    <w:p w:rsidR="001D6766" w:rsidRPr="00646D3D" w:rsidRDefault="001D6766" w:rsidP="001D6766">
      <w:r w:rsidRPr="00646D3D">
        <w:t xml:space="preserve">Two key recommendations emerged from this analysis:  </w:t>
      </w:r>
    </w:p>
    <w:p w:rsidR="00F36AE6" w:rsidRPr="00646D3D" w:rsidRDefault="00F36AE6" w:rsidP="001D6766"/>
    <w:p w:rsidR="001D6766" w:rsidRPr="00646D3D" w:rsidRDefault="001D6766" w:rsidP="004276F5">
      <w:pPr>
        <w:pStyle w:val="ListParagraph"/>
        <w:numPr>
          <w:ilvl w:val="0"/>
          <w:numId w:val="10"/>
        </w:numPr>
        <w:ind w:left="360"/>
      </w:pPr>
      <w:r w:rsidRPr="00646D3D">
        <w:lastRenderedPageBreak/>
        <w:t xml:space="preserve">Successful initiatives must include mechanisms for efficient identification of </w:t>
      </w:r>
      <w:r w:rsidR="00F9454D">
        <w:t>near-completer</w:t>
      </w:r>
      <w:r w:rsidRPr="00646D3D">
        <w:t>s, who may be referred to as “ready adults” or adult learners; and</w:t>
      </w:r>
    </w:p>
    <w:p w:rsidR="00BB67EB" w:rsidRDefault="00BB67EB" w:rsidP="004F39F9"/>
    <w:p w:rsidR="001D6766" w:rsidRPr="00646D3D" w:rsidRDefault="001D6766" w:rsidP="004276F5">
      <w:pPr>
        <w:pStyle w:val="ListParagraph"/>
        <w:numPr>
          <w:ilvl w:val="0"/>
          <w:numId w:val="10"/>
        </w:numPr>
        <w:ind w:left="360"/>
      </w:pPr>
      <w:r w:rsidRPr="00646D3D">
        <w:t>Successful initiatives must include student support systems to facilitate stop</w:t>
      </w:r>
      <w:r w:rsidR="00A556A7" w:rsidRPr="00646D3D">
        <w:t>-</w:t>
      </w:r>
      <w:r w:rsidRPr="00646D3D">
        <w:t xml:space="preserve"> out/drop</w:t>
      </w:r>
      <w:r w:rsidR="00A556A7" w:rsidRPr="00646D3D">
        <w:t>-</w:t>
      </w:r>
      <w:r w:rsidRPr="00646D3D">
        <w:t xml:space="preserve">out students’ return to the academic environment.  </w:t>
      </w:r>
    </w:p>
    <w:p w:rsidR="001D6766" w:rsidRPr="00646D3D" w:rsidRDefault="001D6766" w:rsidP="001D6766">
      <w:pPr>
        <w:ind w:left="360"/>
      </w:pPr>
    </w:p>
    <w:p w:rsidR="001D6766" w:rsidRPr="00646D3D" w:rsidRDefault="001D6766" w:rsidP="001D6766">
      <w:r w:rsidRPr="00646D3D">
        <w:t>For example, Project Win-Win (</w:t>
      </w:r>
      <w:hyperlink r:id="rId16" w:history="1">
        <w:r w:rsidRPr="004276F5">
          <w:rPr>
            <w:rStyle w:val="Hyperlink"/>
            <w:color w:val="002060"/>
          </w:rPr>
          <w:t>http://www.ihep.org/projectwin-win.cfm</w:t>
        </w:r>
      </w:hyperlink>
      <w:r w:rsidRPr="00646D3D">
        <w:t xml:space="preserve">) uses a robust seven-step system for </w:t>
      </w:r>
      <w:r w:rsidR="00F9454D">
        <w:t>near-completer</w:t>
      </w:r>
      <w:r w:rsidRPr="00646D3D">
        <w:t xml:space="preserve"> identification which involves intra-state data crosschecking to identify and locate students.  Degree audits are used to determine program eligibility. Non-Traditional No More (</w:t>
      </w:r>
      <w:hyperlink r:id="rId17" w:history="1">
        <w:r w:rsidRPr="004276F5">
          <w:rPr>
            <w:rStyle w:val="Hyperlink"/>
            <w:color w:val="002060"/>
          </w:rPr>
          <w:t>http://www.wiche.edu/ntnm</w:t>
        </w:r>
      </w:hyperlink>
      <w:r w:rsidRPr="00646D3D">
        <w:t>) recommends a concierge service, a single point of contact for re-enrolling students that provides assistance as students re-enter the campus community</w:t>
      </w:r>
      <w:r w:rsidR="00CF4736">
        <w:t xml:space="preserve">. </w:t>
      </w:r>
      <w:r w:rsidRPr="00646D3D">
        <w:t xml:space="preserve"> Project Graduate (</w:t>
      </w:r>
      <w:hyperlink r:id="rId18" w:history="1">
        <w:r w:rsidRPr="004276F5">
          <w:rPr>
            <w:rStyle w:val="Hyperlink"/>
            <w:color w:val="002060"/>
          </w:rPr>
          <w:t>http://www.knowhow2goky.org/pg/index.php</w:t>
        </w:r>
      </w:hyperlink>
      <w:r w:rsidRPr="00646D3D">
        <w:t>) includes services tailored to working adult populations such as expanded distance learning opportunities. These three programs represent effective and efficient outreach and support strategies that are designed to facilitate students’ ability to complete their degrees in a timely manner</w:t>
      </w:r>
      <w:r w:rsidR="00CD3EBE" w:rsidRPr="00646D3D">
        <w:t>.</w:t>
      </w:r>
      <w:r w:rsidRPr="00646D3D">
        <w:t xml:space="preserve"> </w:t>
      </w:r>
    </w:p>
    <w:p w:rsidR="001D6766" w:rsidRPr="00646D3D" w:rsidRDefault="001D6766" w:rsidP="001D6766"/>
    <w:p w:rsidR="001D6766" w:rsidRPr="00646D3D" w:rsidRDefault="001D6766" w:rsidP="001D6766">
      <w:pPr>
        <w:rPr>
          <w:rStyle w:val="Hyperlink"/>
          <w:color w:val="auto"/>
        </w:rPr>
      </w:pPr>
      <w:r w:rsidRPr="00646D3D">
        <w:t xml:space="preserve">WICHE’s recent publication, </w:t>
      </w:r>
      <w:r w:rsidRPr="00646D3D">
        <w:rPr>
          <w:i/>
        </w:rPr>
        <w:t>Going the Distance in Adult College Completion: Lessons from the Non-traditional No More Project</w:t>
      </w:r>
      <w:r w:rsidRPr="00646D3D">
        <w:t xml:space="preserve"> reports on completion projects undertaken in Arkansas, Colorado, Nevada, South Dakota, New Jersey, and North Dakota (</w:t>
      </w:r>
      <w:hyperlink r:id="rId19" w:history="1">
        <w:r w:rsidRPr="004276F5">
          <w:rPr>
            <w:rStyle w:val="Hyperlink"/>
            <w:color w:val="002060"/>
          </w:rPr>
          <w:t>http://www.wiche.edu/info/publications/ntnmStateCaseStudies.pdf</w:t>
        </w:r>
      </w:hyperlink>
      <w:r w:rsidRPr="00646D3D">
        <w:t xml:space="preserve">).  Arkansas and Colorado are the most similar to Maryland in their State’s higher education structure. In Arkansas, the Department of Higher Education successfully partnered with other state agencies to reach out to former students. These institutions also adopted a concierge- </w:t>
      </w:r>
      <w:r w:rsidR="0036202D" w:rsidRPr="00646D3D">
        <w:t xml:space="preserve">type </w:t>
      </w:r>
      <w:r w:rsidRPr="00646D3D">
        <w:t xml:space="preserve">system to guide </w:t>
      </w:r>
      <w:r w:rsidR="00F9454D">
        <w:t>near-completer</w:t>
      </w:r>
      <w:r w:rsidRPr="00646D3D">
        <w:t>s through the reentry process (</w:t>
      </w:r>
      <w:hyperlink r:id="rId20" w:history="1">
        <w:r w:rsidR="0083004A" w:rsidRPr="004276F5">
          <w:rPr>
            <w:rStyle w:val="Hyperlink"/>
            <w:color w:val="002060"/>
          </w:rPr>
          <w:t>www.adultcollegecompletion.org/sites/files/documents/ntnmStateCaseStudies.pdf</w:t>
        </w:r>
      </w:hyperlink>
      <w:r w:rsidR="0083004A" w:rsidRPr="00646D3D">
        <w:rPr>
          <w:rStyle w:val="Hyperlink"/>
          <w:color w:val="auto"/>
        </w:rPr>
        <w:t>)</w:t>
      </w:r>
      <w:r w:rsidR="00CF4736">
        <w:rPr>
          <w:rStyle w:val="Hyperlink"/>
          <w:color w:val="auto"/>
        </w:rPr>
        <w:t>.</w:t>
      </w:r>
    </w:p>
    <w:p w:rsidR="0083004A" w:rsidRPr="00646D3D" w:rsidRDefault="0083004A" w:rsidP="001D6766">
      <w:pPr>
        <w:rPr>
          <w:rStyle w:val="Hyperlink"/>
          <w:color w:val="auto"/>
        </w:rPr>
      </w:pPr>
    </w:p>
    <w:p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rsidR="00323CD8" w:rsidRDefault="00323CD8" w:rsidP="002C66BE">
      <w:pPr>
        <w:rPr>
          <w:b/>
        </w:rPr>
      </w:pPr>
    </w:p>
    <w:p w:rsidR="002C66BE" w:rsidRDefault="00323CD8" w:rsidP="002C66BE">
      <w:r>
        <w:rPr>
          <w:b/>
        </w:rPr>
        <w:t>Program Summary</w:t>
      </w:r>
    </w:p>
    <w:p w:rsidR="00BB67EB" w:rsidRPr="00646D3D" w:rsidRDefault="00BB67EB" w:rsidP="002C66BE"/>
    <w:p w:rsidR="001875F3" w:rsidRPr="00646D3D" w:rsidRDefault="001875F3" w:rsidP="001875F3">
      <w:r w:rsidRPr="004F39F9">
        <w:rPr>
          <w:b/>
          <w:i/>
        </w:rPr>
        <w:t>Purpose</w:t>
      </w:r>
      <w:r w:rsidRPr="004F39F9">
        <w:rPr>
          <w:i/>
        </w:rPr>
        <w:t>:</w:t>
      </w:r>
      <w:r w:rsidRPr="00646D3D">
        <w:t xml:space="preserve">  The purpose of the One Step Away State Grant Program is to increase college completion rates by providing </w:t>
      </w:r>
      <w:r w:rsidR="00845ED1" w:rsidRPr="00646D3D">
        <w:t xml:space="preserve">associate and </w:t>
      </w:r>
      <w:r w:rsidRPr="00646D3D">
        <w:t xml:space="preserve">bachelor’s degree granting Maryland institutions with </w:t>
      </w:r>
      <w:r w:rsidR="00B8196B">
        <w:t xml:space="preserve">seed monies </w:t>
      </w:r>
      <w:r w:rsidR="00845ED1" w:rsidRPr="00646D3D">
        <w:t>to</w:t>
      </w:r>
      <w:r w:rsidRPr="00646D3D">
        <w:t xml:space="preserve"> identify, contact, re-enroll, and graduate </w:t>
      </w:r>
      <w:r w:rsidR="00F9454D">
        <w:t>near-completer</w:t>
      </w:r>
      <w:r w:rsidRPr="00646D3D">
        <w:t xml:space="preserve"> students. </w:t>
      </w:r>
      <w:r w:rsidR="00F9454D">
        <w:t>Near-completer</w:t>
      </w:r>
      <w:r w:rsidRPr="00646D3D">
        <w:t xml:space="preserve">s </w:t>
      </w:r>
      <w:r w:rsidR="00443B0C" w:rsidRPr="00646D3D">
        <w:t xml:space="preserve">are those students </w:t>
      </w:r>
      <w:r w:rsidRPr="00646D3D">
        <w:t>who have earned a significant number of credits toward a</w:t>
      </w:r>
      <w:r w:rsidR="00845ED1" w:rsidRPr="00646D3D">
        <w:t>n associate or</w:t>
      </w:r>
      <w:r w:rsidRPr="00646D3D">
        <w:t xml:space="preserve"> bachelor’s degree</w:t>
      </w:r>
      <w:r w:rsidR="00443B0C" w:rsidRPr="00646D3D">
        <w:t>, or may have enough credits for a</w:t>
      </w:r>
      <w:r w:rsidR="00845ED1" w:rsidRPr="00646D3D">
        <w:t>n associate or</w:t>
      </w:r>
      <w:r w:rsidR="00443B0C" w:rsidRPr="00646D3D">
        <w:t xml:space="preserve"> bachelor’s degree</w:t>
      </w:r>
      <w:r w:rsidRPr="00646D3D">
        <w:t xml:space="preserve"> but have stopped</w:t>
      </w:r>
      <w:r w:rsidR="000A5B03" w:rsidRPr="00646D3D">
        <w:t>-</w:t>
      </w:r>
      <w:r w:rsidRPr="00646D3D">
        <w:t>out or dropped</w:t>
      </w:r>
      <w:r w:rsidR="000A5B03" w:rsidRPr="00646D3D">
        <w:t>-</w:t>
      </w:r>
      <w:r w:rsidRPr="00646D3D">
        <w:t xml:space="preserve">out for </w:t>
      </w:r>
      <w:r w:rsidR="00845ED1" w:rsidRPr="00646D3D">
        <w:t>12</w:t>
      </w:r>
      <w:r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Pr="00646D3D">
        <w:t>.</w:t>
      </w:r>
    </w:p>
    <w:p w:rsidR="001875F3" w:rsidRPr="00646D3D" w:rsidRDefault="001875F3" w:rsidP="001875F3"/>
    <w:p w:rsidR="001875F3" w:rsidRPr="00646D3D" w:rsidRDefault="001875F3" w:rsidP="001875F3">
      <w:r w:rsidRPr="004F39F9">
        <w:rPr>
          <w:b/>
          <w:i/>
        </w:rPr>
        <w:t>Grant Applicant Eligibility</w:t>
      </w:r>
      <w:r w:rsidRPr="004F39F9">
        <w:rPr>
          <w:i/>
        </w:rPr>
        <w:t>:</w:t>
      </w:r>
      <w:r w:rsidRPr="00646D3D">
        <w:t xml:space="preserve">  All accredited Maryland public and </w:t>
      </w:r>
      <w:r w:rsidR="000A45F9" w:rsidRPr="00646D3D">
        <w:t xml:space="preserve">nonprofit </w:t>
      </w:r>
      <w:r w:rsidRPr="00646D3D">
        <w:t xml:space="preserve">independent </w:t>
      </w:r>
      <w:r w:rsidR="00845ED1" w:rsidRPr="00646D3D">
        <w:t xml:space="preserve">two-year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 may apply.</w:t>
      </w:r>
    </w:p>
    <w:p w:rsidR="001875F3" w:rsidRPr="00646D3D" w:rsidRDefault="001875F3" w:rsidP="001875F3"/>
    <w:p w:rsidR="001D0A44" w:rsidRDefault="001875F3" w:rsidP="001875F3">
      <w:r w:rsidRPr="004F39F9">
        <w:rPr>
          <w:b/>
          <w:i/>
        </w:rPr>
        <w:t>Target Student Population</w:t>
      </w:r>
      <w:r w:rsidRPr="004F39F9">
        <w:rPr>
          <w:i/>
        </w:rPr>
        <w:t>:</w:t>
      </w:r>
      <w:r w:rsidRPr="00646D3D">
        <w:t xml:space="preserve"> For </w:t>
      </w:r>
      <w:r w:rsidR="000F7650" w:rsidRPr="00646D3D">
        <w:t xml:space="preserve">the </w:t>
      </w:r>
      <w:r w:rsidRPr="00646D3D">
        <w:t xml:space="preserve">purposes of this grant, </w:t>
      </w:r>
      <w:r w:rsidR="00F9454D">
        <w:t>near-completer</w:t>
      </w:r>
      <w:r w:rsidRPr="00646D3D">
        <w:t xml:space="preserve"> students are defined as students who have stopped out or dropped out from </w:t>
      </w:r>
      <w:r w:rsidR="000F7650" w:rsidRPr="00646D3D">
        <w:t xml:space="preserve">enrollment </w:t>
      </w:r>
      <w:r w:rsidRPr="00646D3D">
        <w:t xml:space="preserve">at the higher education institution for at least 12 </w:t>
      </w:r>
      <w:r w:rsidR="001D0A44">
        <w:t xml:space="preserve">consecutive </w:t>
      </w:r>
      <w:r w:rsidRPr="00646D3D">
        <w:t xml:space="preserve">months, have completed at least </w:t>
      </w:r>
      <w:r w:rsidRPr="00646D3D">
        <w:lastRenderedPageBreak/>
        <w:t>75% of the credits needed to earn a</w:t>
      </w:r>
      <w:r w:rsidR="00845ED1" w:rsidRPr="00646D3D">
        <w:t xml:space="preserve">n associate or </w:t>
      </w:r>
      <w:r w:rsidRPr="00646D3D">
        <w:t>bachelor’s degree (</w:t>
      </w:r>
      <w:r w:rsidR="00B8196B">
        <w:t xml:space="preserve">45 credit hours or more for a 60 credit program; </w:t>
      </w:r>
      <w:r w:rsidRPr="00646D3D">
        <w:t xml:space="preserve">90 credit hours or more for a 120 credit program), and are in good academic standing.  </w:t>
      </w:r>
      <w:r w:rsidR="002D2475" w:rsidRPr="00646D3D">
        <w:t xml:space="preserve">Institutions are encouraged to specifically target </w:t>
      </w:r>
      <w:r w:rsidR="00F9454D">
        <w:t>near-completer</w:t>
      </w:r>
      <w:r w:rsidR="002D2475" w:rsidRPr="00646D3D">
        <w:t xml:space="preserve">s who may be able to complete </w:t>
      </w:r>
      <w:r w:rsidR="00B8196B">
        <w:t xml:space="preserve">within the institution’s </w:t>
      </w:r>
      <w:r w:rsidR="002D2475" w:rsidRPr="00646D3D">
        <w:t xml:space="preserve">reported six-year graduation rate (e.g. initial enrollment in 2009-2010 academic year).  However, institutions may also include </w:t>
      </w:r>
      <w:r w:rsidR="00F9454D">
        <w:t>near-completer</w:t>
      </w:r>
      <w:r w:rsidR="002D2475" w:rsidRPr="00646D3D">
        <w:t xml:space="preserve">s from earlier cohorts, as long as the “six-year graduation cohort” is also included in outreach and recruitment efforts. </w:t>
      </w:r>
    </w:p>
    <w:p w:rsidR="001D0A44" w:rsidRDefault="001D0A44" w:rsidP="001875F3"/>
    <w:p w:rsidR="001875F3" w:rsidRPr="00646D3D" w:rsidRDefault="00F9454D" w:rsidP="001875F3">
      <w:r>
        <w:t>Near-completer</w:t>
      </w:r>
      <w:r w:rsidR="001875F3" w:rsidRPr="00646D3D">
        <w:t xml:space="preserve"> students may be identified as degree</w:t>
      </w:r>
      <w:r w:rsidR="000A5B03" w:rsidRPr="00646D3D">
        <w:t>-</w:t>
      </w:r>
      <w:r w:rsidR="001875F3" w:rsidRPr="00646D3D">
        <w:t xml:space="preserve"> eligible or degree</w:t>
      </w:r>
      <w:r w:rsidR="000A5B03" w:rsidRPr="00646D3D">
        <w:t>-</w:t>
      </w:r>
      <w:r w:rsidR="001875F3" w:rsidRPr="00646D3D">
        <w:t>potential, defined as follows:</w:t>
      </w:r>
    </w:p>
    <w:p w:rsidR="001875F3" w:rsidRPr="00646D3D" w:rsidRDefault="001875F3" w:rsidP="001875F3"/>
    <w:p w:rsidR="001875F3" w:rsidRPr="00646D3D"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These students may not realize that they have met the degree qualification threshold within their program of study; may qualify for a degree that is different than the one they were initially seeking; or they may not have met residency requirements or non-academic testing requirements associated with degree completion. This category also includes students who have earned but not received a degree award due to financial holds or incomplete paperwork.</w:t>
      </w:r>
    </w:p>
    <w:p w:rsidR="001875F3" w:rsidRPr="00646D3D" w:rsidRDefault="001875F3" w:rsidP="001875F3">
      <w:pPr>
        <w:rPr>
          <w:i/>
        </w:rPr>
      </w:pPr>
    </w:p>
    <w:p w:rsidR="001875F3" w:rsidRPr="00646D3D" w:rsidRDefault="001875F3" w:rsidP="00125D90">
      <w:pPr>
        <w:ind w:left="360"/>
      </w:pPr>
      <w:r w:rsidRPr="00646D3D">
        <w:rPr>
          <w:i/>
        </w:rPr>
        <w:t>Degree</w:t>
      </w:r>
      <w:r w:rsidR="000A5B03" w:rsidRPr="00646D3D">
        <w:rPr>
          <w:i/>
        </w:rPr>
        <w:t>-p</w:t>
      </w:r>
      <w:r w:rsidRPr="00646D3D">
        <w:rPr>
          <w:i/>
        </w:rPr>
        <w:t>otential</w:t>
      </w:r>
      <w:r w:rsidRPr="00646D3D">
        <w:t xml:space="preserve"> – Students that have earned at least 75% of the </w:t>
      </w:r>
      <w:r w:rsidR="004764FA" w:rsidRPr="00646D3D">
        <w:t>credits needed for a</w:t>
      </w:r>
      <w:r w:rsidR="00845ED1" w:rsidRPr="00646D3D">
        <w:t>n associate or</w:t>
      </w:r>
      <w:r w:rsidR="004764FA" w:rsidRPr="00646D3D">
        <w:t xml:space="preserve"> bachelor’s</w:t>
      </w:r>
      <w:r w:rsidRPr="00646D3D">
        <w:t xml:space="preserve"> degree and/or </w:t>
      </w:r>
      <w:r w:rsidR="0036202D" w:rsidRPr="00646D3D">
        <w:t xml:space="preserve">still </w:t>
      </w:r>
      <w:r w:rsidRPr="00646D3D">
        <w:t xml:space="preserve">need to fulfill specific course or competency requirements.  These students may be “nearly eligible” for the degree they were originally seeking, or another, academically similar degree.  </w:t>
      </w:r>
    </w:p>
    <w:p w:rsidR="001875F3" w:rsidRPr="00646D3D" w:rsidRDefault="001875F3" w:rsidP="001875F3"/>
    <w:p w:rsidR="004764FA" w:rsidRPr="00646D3D" w:rsidRDefault="001875F3" w:rsidP="001875F3">
      <w:r w:rsidRPr="004F39F9">
        <w:rPr>
          <w:b/>
          <w:i/>
        </w:rPr>
        <w:t>Grant Period:</w:t>
      </w:r>
      <w:r w:rsidRPr="00646D3D">
        <w:t xml:space="preserve"> </w:t>
      </w:r>
      <w:r w:rsidR="00845ED1" w:rsidRPr="00646D3D">
        <w:t>July 14</w:t>
      </w:r>
      <w:r w:rsidRPr="00646D3D">
        <w:t>, 201</w:t>
      </w:r>
      <w:r w:rsidR="00845ED1" w:rsidRPr="00646D3D">
        <w:t>4</w:t>
      </w:r>
      <w:r w:rsidRPr="00646D3D">
        <w:t xml:space="preserve"> through </w:t>
      </w:r>
      <w:r w:rsidR="00845ED1" w:rsidRPr="00646D3D">
        <w:t xml:space="preserve">July 14, </w:t>
      </w:r>
      <w:r w:rsidRPr="00646D3D">
        <w:t>201</w:t>
      </w:r>
      <w:r w:rsidR="00845ED1" w:rsidRPr="00646D3D">
        <w:t>6</w:t>
      </w:r>
      <w:r w:rsidRPr="00646D3D">
        <w:t xml:space="preserve"> (</w:t>
      </w:r>
      <w:r w:rsidR="00845ED1" w:rsidRPr="00646D3D">
        <w:t>24</w:t>
      </w:r>
      <w:r w:rsidRPr="00646D3D">
        <w:t xml:space="preserve"> months). </w:t>
      </w:r>
    </w:p>
    <w:p w:rsidR="001875F3" w:rsidRPr="00646D3D" w:rsidRDefault="001875F3" w:rsidP="001875F3"/>
    <w:p w:rsidR="001875F3" w:rsidRPr="00646D3D" w:rsidRDefault="005A1685" w:rsidP="001875F3">
      <w:r w:rsidRPr="004F39F9">
        <w:rPr>
          <w:b/>
          <w:i/>
        </w:rPr>
        <w:t>Award Amount:</w:t>
      </w:r>
      <w:r w:rsidRPr="00646D3D">
        <w:t xml:space="preserve"> </w:t>
      </w:r>
      <w:r w:rsidR="006E13E2" w:rsidRPr="00646D3D">
        <w:t xml:space="preserve">Up to </w:t>
      </w:r>
      <w:r w:rsidR="001D0A44">
        <w:t>$</w:t>
      </w:r>
      <w:r w:rsidR="002D2475" w:rsidRPr="00646D3D">
        <w:t>7</w:t>
      </w:r>
      <w:r w:rsidR="006E13E2" w:rsidRPr="00646D3D">
        <w:t>5</w:t>
      </w:r>
      <w:r w:rsidRPr="00646D3D">
        <w:t xml:space="preserve">,000 </w:t>
      </w:r>
      <w:r w:rsidR="006E13E2" w:rsidRPr="00646D3D">
        <w:t xml:space="preserve">may be requested </w:t>
      </w:r>
      <w:r w:rsidR="001D0A44">
        <w:t xml:space="preserve">per institution </w:t>
      </w:r>
      <w:r w:rsidRPr="00646D3D">
        <w:t xml:space="preserve">dependent upon the scope of </w:t>
      </w:r>
      <w:r w:rsidR="000A5B03" w:rsidRPr="00646D3D">
        <w:t xml:space="preserve">the </w:t>
      </w:r>
      <w:r w:rsidRPr="00646D3D">
        <w:t>project</w:t>
      </w:r>
      <w:r w:rsidR="006E13E2" w:rsidRPr="00646D3D">
        <w:t xml:space="preserve">, </w:t>
      </w:r>
      <w:r w:rsidR="00AD49CE">
        <w:t>and the number of anticipated near-completers. S</w:t>
      </w:r>
      <w:r w:rsidR="006E13E2" w:rsidRPr="00646D3D">
        <w:t>even or more awards are anticipated.</w:t>
      </w:r>
      <w:r w:rsidRPr="00646D3D">
        <w:t xml:space="preserve"> </w:t>
      </w:r>
    </w:p>
    <w:p w:rsidR="001875F3" w:rsidRPr="00646D3D" w:rsidRDefault="001875F3" w:rsidP="001875F3"/>
    <w:p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(e.g. $25,000 in match for a $50,000 award</w:t>
      </w:r>
      <w:r w:rsidR="00597B0B" w:rsidRPr="00646D3D">
        <w:t xml:space="preserve"> for a total project cost of $75,000</w:t>
      </w:r>
      <w:r w:rsidRPr="00646D3D">
        <w:t xml:space="preserve">). </w:t>
      </w:r>
    </w:p>
    <w:p w:rsidR="001875F3" w:rsidRPr="00646D3D" w:rsidRDefault="001875F3" w:rsidP="001875F3"/>
    <w:p w:rsidR="00BB67EB" w:rsidRDefault="000B61F5" w:rsidP="002C66BE">
      <w:r w:rsidRPr="00646D3D">
        <w:rPr>
          <w:b/>
        </w:rPr>
        <w:t xml:space="preserve">Grant </w:t>
      </w:r>
      <w:r w:rsidR="002C66BE" w:rsidRPr="00646D3D">
        <w:rPr>
          <w:b/>
        </w:rPr>
        <w:t>Program Goals and Objectives</w:t>
      </w:r>
    </w:p>
    <w:p w:rsidR="00BB67EB" w:rsidRDefault="00BB67EB" w:rsidP="002C66BE"/>
    <w:p w:rsidR="002C66BE" w:rsidRPr="00646D3D" w:rsidRDefault="002C66BE" w:rsidP="002C66BE">
      <w:r w:rsidRPr="00646D3D">
        <w:t xml:space="preserve">The overarching goal of the </w:t>
      </w:r>
      <w:r w:rsidR="00CE7C24" w:rsidRPr="00646D3D">
        <w:t>One Step Away</w:t>
      </w:r>
      <w:r w:rsidRPr="00646D3D">
        <w:t xml:space="preserve"> State Grant Program is to increase </w:t>
      </w:r>
      <w:r w:rsidR="002E63ED" w:rsidRPr="00646D3D">
        <w:t xml:space="preserve">associate and </w:t>
      </w:r>
      <w:r w:rsidR="00B73138" w:rsidRPr="00646D3D">
        <w:t>bachelor</w:t>
      </w:r>
      <w:r w:rsidR="009E7381" w:rsidRPr="00646D3D">
        <w:t>’s</w:t>
      </w:r>
      <w:r w:rsidR="00B73138" w:rsidRPr="00646D3D">
        <w:t xml:space="preserve"> </w:t>
      </w:r>
      <w:r w:rsidRPr="00646D3D">
        <w:t xml:space="preserve">degree attainment rates for </w:t>
      </w:r>
      <w:r w:rsidR="00F9454D">
        <w:t>near-completer</w:t>
      </w:r>
      <w:r w:rsidRPr="00646D3D">
        <w:t>s</w:t>
      </w:r>
      <w:r w:rsidR="00B73138" w:rsidRPr="00646D3D">
        <w:t xml:space="preserve">. Institutions are encouraged to develop </w:t>
      </w:r>
      <w:r w:rsidR="006E13E2" w:rsidRPr="00646D3D">
        <w:t xml:space="preserve">proposals </w:t>
      </w:r>
      <w:r w:rsidR="00B73138" w:rsidRPr="00646D3D">
        <w:t xml:space="preserve">that will help to improve </w:t>
      </w:r>
      <w:r w:rsidR="00BB721E" w:rsidRPr="00646D3D">
        <w:t xml:space="preserve">their </w:t>
      </w:r>
      <w:r w:rsidR="006E13E2" w:rsidRPr="00646D3D">
        <w:t xml:space="preserve">six-year </w:t>
      </w:r>
      <w:r w:rsidR="00B73138" w:rsidRPr="00646D3D">
        <w:t>graduation rates</w:t>
      </w:r>
      <w:r w:rsidR="003232B2">
        <w:t>,</w:t>
      </w:r>
      <w:r w:rsidR="003232B2" w:rsidRPr="00646D3D">
        <w:t xml:space="preserve"> </w:t>
      </w:r>
      <w:r w:rsidR="006E13E2" w:rsidRPr="00646D3D">
        <w:t>but may also include earlier cohorts</w:t>
      </w:r>
      <w:r w:rsidR="003232B2">
        <w:t xml:space="preserve"> of near-completers</w:t>
      </w:r>
      <w:r w:rsidR="00B73138" w:rsidRPr="00646D3D">
        <w:t>.</w:t>
      </w:r>
      <w:r w:rsidRPr="00646D3D">
        <w:t xml:space="preserve"> </w:t>
      </w:r>
      <w:r w:rsidR="00B73138" w:rsidRPr="00646D3D">
        <w:t xml:space="preserve"> </w:t>
      </w:r>
      <w:r w:rsidR="00AD49CE">
        <w:t xml:space="preserve">Proposals must </w:t>
      </w:r>
      <w:r w:rsidRPr="00646D3D">
        <w:t xml:space="preserve">address the overarching </w:t>
      </w:r>
      <w:r w:rsidR="006E13E2" w:rsidRPr="00646D3D">
        <w:t xml:space="preserve">grant program </w:t>
      </w:r>
      <w:r w:rsidRPr="00646D3D">
        <w:t>goal</w:t>
      </w:r>
      <w:r w:rsidR="006E13E2" w:rsidRPr="00646D3D">
        <w:t>s</w:t>
      </w:r>
      <w:r w:rsidRPr="00646D3D">
        <w:t xml:space="preserve"> by </w:t>
      </w:r>
      <w:r w:rsidR="000F7650" w:rsidRPr="00646D3D">
        <w:t xml:space="preserve">including </w:t>
      </w:r>
      <w:r w:rsidR="00AD49CE" w:rsidRPr="00646D3D">
        <w:t>t</w:t>
      </w:r>
      <w:r w:rsidR="00AD49CE">
        <w:t>hree</w:t>
      </w:r>
      <w:r w:rsidR="00AD49CE" w:rsidRPr="00646D3D">
        <w:t xml:space="preserve"> </w:t>
      </w:r>
      <w:r w:rsidRPr="00646D3D">
        <w:t>or more of the following objectives:</w:t>
      </w:r>
    </w:p>
    <w:p w:rsidR="002C66BE" w:rsidRPr="00646D3D" w:rsidRDefault="002C66BE" w:rsidP="002C66BE">
      <w:r w:rsidRPr="00646D3D">
        <w:tab/>
      </w:r>
    </w:p>
    <w:p w:rsidR="002C66BE" w:rsidRPr="00646D3D" w:rsidRDefault="002C66BE" w:rsidP="002C66BE">
      <w:r w:rsidRPr="00646D3D">
        <w:lastRenderedPageBreak/>
        <w:t xml:space="preserve">Objective 1:   </w:t>
      </w:r>
      <w:r w:rsidR="002E63ED" w:rsidRPr="00646D3D">
        <w:t>Develop</w:t>
      </w:r>
      <w:r w:rsidRPr="00646D3D">
        <w:t xml:space="preserve"> new and/or improve existing outreach strategies to inform and encourage </w:t>
      </w:r>
      <w:r w:rsidR="00F9454D">
        <w:t>near-completer</w:t>
      </w:r>
      <w:r w:rsidRPr="00646D3D">
        <w:t xml:space="preserve">s to re-enroll in college.  </w:t>
      </w:r>
    </w:p>
    <w:p w:rsidR="002C66BE" w:rsidRPr="00646D3D" w:rsidRDefault="002C66BE" w:rsidP="002C66BE">
      <w:r w:rsidRPr="00646D3D">
        <w:tab/>
      </w:r>
    </w:p>
    <w:p w:rsidR="002C66BE" w:rsidRPr="00646D3D" w:rsidRDefault="002C66BE" w:rsidP="002C66BE">
      <w:r w:rsidRPr="00646D3D">
        <w:t>Objective 2: Enhance student support systems to include academic, financial, and/or social advising and supports that facilitate smooth reentry into the educational environment and retention through degree completion.</w:t>
      </w:r>
    </w:p>
    <w:p w:rsidR="002C66BE" w:rsidRPr="00646D3D" w:rsidRDefault="002C66BE" w:rsidP="002C66BE">
      <w:r w:rsidRPr="00646D3D">
        <w:tab/>
      </w:r>
    </w:p>
    <w:p w:rsidR="002C66BE" w:rsidRPr="00646D3D" w:rsidRDefault="002C66BE" w:rsidP="002C66BE">
      <w:r w:rsidRPr="00646D3D">
        <w:t xml:space="preserve">Objective </w:t>
      </w:r>
      <w:r w:rsidR="00C0207C" w:rsidRPr="00646D3D">
        <w:t>3</w:t>
      </w:r>
      <w:r w:rsidRPr="00646D3D">
        <w:t xml:space="preserve">:   Increase re-enrollment rates of </w:t>
      </w:r>
      <w:r w:rsidR="00F9454D">
        <w:t>near-completer</w:t>
      </w:r>
      <w:r w:rsidRPr="00646D3D">
        <w:t xml:space="preserve">s by offering a track/plan of study </w:t>
      </w:r>
      <w:r w:rsidR="0036202D" w:rsidRPr="00646D3D">
        <w:t xml:space="preserve">which will </w:t>
      </w:r>
      <w:r w:rsidRPr="00646D3D">
        <w:t xml:space="preserve">increase </w:t>
      </w:r>
      <w:r w:rsidR="00C21FD6" w:rsidRPr="00646D3D">
        <w:t xml:space="preserve">the </w:t>
      </w:r>
      <w:r w:rsidRPr="00646D3D">
        <w:t>speed of completion.</w:t>
      </w:r>
    </w:p>
    <w:p w:rsidR="002C66BE" w:rsidRPr="00646D3D" w:rsidRDefault="002C66BE" w:rsidP="002C66BE"/>
    <w:p w:rsidR="009E7381" w:rsidRPr="00646D3D" w:rsidRDefault="002C66BE" w:rsidP="002C66BE">
      <w:r w:rsidRPr="00646D3D">
        <w:t xml:space="preserve">Objective </w:t>
      </w:r>
      <w:r w:rsidR="00C0207C" w:rsidRPr="00646D3D">
        <w:t>4</w:t>
      </w:r>
      <w:r w:rsidRPr="00646D3D">
        <w:t xml:space="preserve">:  Establish </w:t>
      </w:r>
      <w:r w:rsidR="00C21FD6" w:rsidRPr="00646D3D">
        <w:t xml:space="preserve">and implement </w:t>
      </w:r>
      <w:r w:rsidRPr="00646D3D">
        <w:t xml:space="preserve">prior learning assessments or competency based testing to award college credit for returning adult learners.  </w:t>
      </w:r>
    </w:p>
    <w:p w:rsidR="009E7381" w:rsidRPr="00646D3D" w:rsidRDefault="009E7381" w:rsidP="002C66BE"/>
    <w:p w:rsidR="002C66BE" w:rsidRPr="00646D3D" w:rsidRDefault="009E7381" w:rsidP="002C66BE">
      <w:r w:rsidRPr="00646D3D">
        <w:t xml:space="preserve">Objective 5: Develop a general studies or other </w:t>
      </w:r>
      <w:r w:rsidR="00C21FD6" w:rsidRPr="00646D3D">
        <w:t xml:space="preserve">type of </w:t>
      </w:r>
      <w:r w:rsidR="002E63ED" w:rsidRPr="00646D3D">
        <w:t xml:space="preserve">associate or </w:t>
      </w:r>
      <w:r w:rsidRPr="00646D3D">
        <w:t xml:space="preserve">bachelor’s degree program for which students </w:t>
      </w:r>
      <w:r w:rsidR="002E63ED" w:rsidRPr="00646D3D">
        <w:t xml:space="preserve">who have </w:t>
      </w:r>
      <w:r w:rsidR="006E13E2" w:rsidRPr="00646D3D">
        <w:t xml:space="preserve">accumulated a high number of credits (45 or 75 credits for an associate’s or a bachelor’s degree respectively), </w:t>
      </w:r>
      <w:r w:rsidR="002E63ED" w:rsidRPr="00646D3D">
        <w:t xml:space="preserve"> </w:t>
      </w:r>
      <w:r w:rsidRPr="00646D3D">
        <w:t xml:space="preserve">but not necessarily the </w:t>
      </w:r>
      <w:r w:rsidR="00C21FD6" w:rsidRPr="00646D3D">
        <w:t xml:space="preserve">correct </w:t>
      </w:r>
      <w:r w:rsidRPr="00646D3D">
        <w:t xml:space="preserve">credits for the originally intended degree program may qualify. </w:t>
      </w:r>
    </w:p>
    <w:p w:rsidR="00C0207C" w:rsidRPr="00646D3D" w:rsidRDefault="00C0207C" w:rsidP="002C66BE"/>
    <w:p w:rsidR="00C0207C" w:rsidRPr="00646D3D" w:rsidRDefault="00C0207C" w:rsidP="002C66BE">
      <w:r w:rsidRPr="00646D3D">
        <w:t xml:space="preserve">Objective </w:t>
      </w:r>
      <w:r w:rsidR="009E7381" w:rsidRPr="00646D3D">
        <w:t>6</w:t>
      </w:r>
      <w:r w:rsidRPr="00646D3D">
        <w:t xml:space="preserve">:  Increase re-enrollment rates of </w:t>
      </w:r>
      <w:r w:rsidR="00F9454D">
        <w:t>near-completer</w:t>
      </w:r>
      <w:r w:rsidRPr="00646D3D">
        <w:t xml:space="preserve">s by offering new campus- 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Pr="00646D3D">
        <w:t>text book cost waiver</w:t>
      </w:r>
      <w:r w:rsidR="009E7381" w:rsidRPr="00646D3D">
        <w:t>s and</w:t>
      </w:r>
      <w:r w:rsidR="00C21FD6" w:rsidRPr="00646D3D">
        <w:t>/or</w:t>
      </w:r>
      <w:r w:rsidR="009E7381" w:rsidRPr="00646D3D">
        <w:t xml:space="preserve"> </w:t>
      </w:r>
      <w:r w:rsidRPr="00646D3D">
        <w:t>tuition discount</w:t>
      </w:r>
      <w:r w:rsidR="00B15571" w:rsidRPr="00646D3D">
        <w:t>s</w:t>
      </w:r>
      <w:r w:rsidRPr="00646D3D">
        <w:t>.</w:t>
      </w:r>
    </w:p>
    <w:p w:rsidR="002C66BE" w:rsidRPr="00646D3D" w:rsidRDefault="002C66BE" w:rsidP="002C66BE"/>
    <w:p w:rsidR="00BB67EB" w:rsidRPr="00646D3D" w:rsidRDefault="00BB67EB" w:rsidP="00BB67EB">
      <w:pPr>
        <w:rPr>
          <w:b/>
        </w:rPr>
      </w:pPr>
      <w:r>
        <w:rPr>
          <w:b/>
        </w:rPr>
        <w:t xml:space="preserve">Process for </w:t>
      </w:r>
      <w:r w:rsidRPr="00646D3D">
        <w:rPr>
          <w:b/>
        </w:rPr>
        <w:t xml:space="preserve">Identifying One Step Away Students </w:t>
      </w:r>
    </w:p>
    <w:p w:rsidR="00BB67EB" w:rsidRPr="00646D3D" w:rsidRDefault="00BB67EB" w:rsidP="00BB67EB"/>
    <w:p w:rsidR="00BB67EB" w:rsidRPr="00646D3D" w:rsidRDefault="00BB67EB" w:rsidP="00BB67EB">
      <w:r w:rsidRPr="00646D3D">
        <w:t xml:space="preserve">A multi-step process to identify, contact, re-enroll and ultimately graduate </w:t>
      </w:r>
      <w:r>
        <w:t>near-completer</w:t>
      </w:r>
      <w:r w:rsidRPr="00646D3D">
        <w:t xml:space="preserve">s was established based on best practices and research on the </w:t>
      </w:r>
      <w:r>
        <w:t>near-completer</w:t>
      </w:r>
      <w:r w:rsidRPr="00646D3D">
        <w:t xml:space="preserve"> work described above. Campuses should use the steps below, which have been adapted for Maryland’s One Step Away initiative, to identify and contact </w:t>
      </w:r>
      <w:r>
        <w:t>near-completer</w:t>
      </w:r>
      <w:r w:rsidRPr="00646D3D">
        <w:t xml:space="preserve">s. </w:t>
      </w:r>
    </w:p>
    <w:p w:rsidR="00BB67EB" w:rsidRPr="00646D3D" w:rsidRDefault="00BB67EB" w:rsidP="00BB67EB"/>
    <w:p w:rsidR="00BB67EB" w:rsidRPr="00646D3D" w:rsidRDefault="00BB67EB" w:rsidP="00BB67EB">
      <w:pPr>
        <w:pStyle w:val="ListParagraph"/>
        <w:numPr>
          <w:ilvl w:val="0"/>
          <w:numId w:val="45"/>
        </w:numPr>
      </w:pPr>
      <w:r w:rsidRPr="00646D3D">
        <w:t xml:space="preserve">Using institutional data systems, select students who earned 75% or more of the credits needed for their associate (generally 45 credits or more) or bachelor’s degree (generally 90 credits or more), have not been enrolled in the last 12 </w:t>
      </w:r>
      <w:r>
        <w:t xml:space="preserve">consecutive </w:t>
      </w:r>
      <w:r w:rsidRPr="00646D3D">
        <w:t>months, are in good academic standing (</w:t>
      </w:r>
      <w:r>
        <w:t>i.e.</w:t>
      </w:r>
      <w:r w:rsidRPr="00646D3D">
        <w:t xml:space="preserve"> hold the minimum grade point average required for graduation), and who have not received an associate or bachelor’s degree. The resulting list may include both degree-eligible and degree-potential students. Institutions are encouraged to specifically target </w:t>
      </w:r>
      <w:r>
        <w:t>near-completer</w:t>
      </w:r>
      <w:r w:rsidRPr="00646D3D">
        <w:t>s who may be able to complete and be included in the reported six-year graduation rates (e.g. initial enrollment in 2009-2010 academic year</w:t>
      </w:r>
      <w:r>
        <w:t xml:space="preserve"> or later)</w:t>
      </w:r>
      <w:r w:rsidRPr="00646D3D">
        <w:t xml:space="preserve">.  However, institutions may also include </w:t>
      </w:r>
      <w:r>
        <w:t>near-completer</w:t>
      </w:r>
      <w:r w:rsidRPr="00646D3D">
        <w:t>s from earlier cohorts, as long as the “six-year graduation cohort” is included in outreach and recruitment efforts.</w:t>
      </w:r>
    </w:p>
    <w:p w:rsidR="00BB67EB" w:rsidRPr="00646D3D" w:rsidRDefault="00BB67EB" w:rsidP="00BB67EB">
      <w:pPr>
        <w:ind w:left="720"/>
      </w:pPr>
    </w:p>
    <w:p w:rsidR="00BB67EB" w:rsidRPr="00646D3D" w:rsidRDefault="00BB67EB" w:rsidP="00BB67EB">
      <w:pPr>
        <w:pStyle w:val="ListParagraph"/>
        <w:numPr>
          <w:ilvl w:val="0"/>
          <w:numId w:val="45"/>
        </w:numPr>
      </w:pPr>
      <w:r w:rsidRPr="00646D3D">
        <w:t xml:space="preserve">Compare the list of potential One Step Away students to the National Student Clearinghouse database to determine if any students on the list are currently enrolled in another institution/state or have already received a degree from </w:t>
      </w:r>
      <w:r w:rsidRPr="00646D3D">
        <w:lastRenderedPageBreak/>
        <w:t xml:space="preserve">another institution/state. Students who are enrolled elsewhere or have already received a degree should be removed from the list of eligible students.  </w:t>
      </w:r>
    </w:p>
    <w:p w:rsidR="00BB67EB" w:rsidRPr="00646D3D" w:rsidRDefault="00BB67EB" w:rsidP="00BB67EB"/>
    <w:p w:rsidR="00BB67EB" w:rsidRPr="00646D3D"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  Those students who remain will comprise the “degree- eligible/degree-potential” list. These students shall be known as the “One Step Away students.”</w:t>
      </w:r>
      <w:r>
        <w:t xml:space="preserve"> Some institutions refer to this as the “scrubbed” list.</w:t>
      </w:r>
    </w:p>
    <w:p w:rsidR="00BB67EB" w:rsidRPr="00646D3D" w:rsidRDefault="00BB67EB" w:rsidP="00BB67EB">
      <w:pPr>
        <w:ind w:left="720"/>
      </w:pPr>
    </w:p>
    <w:p w:rsidR="00BB67EB" w:rsidRPr="00646D3D" w:rsidRDefault="00BB67EB" w:rsidP="00BB67EB">
      <w:pPr>
        <w:pStyle w:val="ListParagraph"/>
        <w:numPr>
          <w:ilvl w:val="0"/>
          <w:numId w:val="45"/>
        </w:numPr>
      </w:pPr>
      <w:r>
        <w:t>D</w:t>
      </w:r>
      <w:r w:rsidRPr="00646D3D">
        <w:t xml:space="preserve">etermine whether there are any administrative holds on degrees </w:t>
      </w:r>
      <w:r>
        <w:t xml:space="preserve">for the listed students </w:t>
      </w:r>
      <w:r w:rsidRPr="00646D3D">
        <w:t xml:space="preserve">and resolve as many of these as possible. </w:t>
      </w:r>
    </w:p>
    <w:p w:rsidR="00BB67EB" w:rsidRPr="00646D3D" w:rsidRDefault="00BB67EB" w:rsidP="00BB67EB">
      <w:pPr>
        <w:ind w:left="720"/>
      </w:pPr>
    </w:p>
    <w:p w:rsidR="00BB67EB" w:rsidRPr="00646D3D" w:rsidRDefault="00BB67EB" w:rsidP="00BB67EB">
      <w:pPr>
        <w:pStyle w:val="ListParagraph"/>
        <w:numPr>
          <w:ilvl w:val="0"/>
          <w:numId w:val="45"/>
        </w:numPr>
        <w:rPr>
          <w:u w:val="single"/>
        </w:rPr>
      </w:pPr>
      <w:r w:rsidRPr="00646D3D">
        <w:t xml:space="preserve">Forward the One Step Away Student List including </w:t>
      </w:r>
      <w:r>
        <w:t xml:space="preserve">student </w:t>
      </w:r>
      <w:r w:rsidRPr="00646D3D">
        <w:t xml:space="preserve">names and most recent directory information available from institutional records to MHEC.  </w:t>
      </w:r>
      <w:r w:rsidRPr="00646D3D">
        <w:rPr>
          <w:u w:val="single"/>
        </w:rPr>
        <w:t xml:space="preserve">MHEC must receive this list NO LATER THAN AUGUST 15, 2014. Earlier submissions are recommended and strongly encouraged. </w:t>
      </w:r>
    </w:p>
    <w:p w:rsidR="00BB67EB" w:rsidRPr="00646D3D" w:rsidRDefault="00BB67EB" w:rsidP="00BB67EB">
      <w:pPr>
        <w:ind w:left="90"/>
      </w:pPr>
    </w:p>
    <w:p w:rsidR="00BB67EB" w:rsidRPr="00646D3D" w:rsidRDefault="00BB67EB" w:rsidP="00BB67EB">
      <w:pPr>
        <w:pStyle w:val="ListParagraph"/>
        <w:numPr>
          <w:ilvl w:val="0"/>
          <w:numId w:val="45"/>
        </w:numPr>
      </w:pPr>
      <w:r w:rsidRPr="00646D3D">
        <w:t xml:space="preserve">MHEC will compare each institution’s “one step away student” list to Motor Vehicle Administration (MVA) records to obtain updated addresses for those students with Maryland driver’s licenses or identification cards. </w:t>
      </w:r>
      <w:r w:rsidRPr="00646D3D">
        <w:rPr>
          <w:u w:val="single"/>
        </w:rPr>
        <w:t xml:space="preserve">MHEC expects to return the updated addresses </w:t>
      </w:r>
      <w:r>
        <w:rPr>
          <w:u w:val="single"/>
        </w:rPr>
        <w:t xml:space="preserve">to the institution </w:t>
      </w:r>
      <w:r w:rsidRPr="00646D3D">
        <w:rPr>
          <w:u w:val="single"/>
        </w:rPr>
        <w:t>NO LATER THAN September 15, 2014</w:t>
      </w:r>
      <w:r w:rsidRPr="00C30247">
        <w:t xml:space="preserve">.  </w:t>
      </w:r>
      <w:r w:rsidRPr="004276F5">
        <w:t>Earlier institutional submissions are encouraged; MHEC will process the files as they arrive.</w:t>
      </w:r>
      <w:r w:rsidRPr="00646D3D">
        <w:t xml:space="preserve"> Details on how to transmit student information via a secure network will be shared with grant awardees in a post award conference call or meeting.  </w:t>
      </w:r>
      <w:r>
        <w:t>Some institutions refer to this final updated list as the “super scrubbed” list.</w:t>
      </w:r>
      <w:r w:rsidRPr="00646D3D">
        <w:t xml:space="preserve"> </w:t>
      </w:r>
    </w:p>
    <w:p w:rsidR="00BB67EB" w:rsidRPr="00646D3D" w:rsidRDefault="00BB67EB" w:rsidP="00BB67EB"/>
    <w:p w:rsidR="00BB67EB" w:rsidRPr="00646D3D" w:rsidRDefault="00BB67EB" w:rsidP="00BB67EB">
      <w:pPr>
        <w:pStyle w:val="ListParagraph"/>
        <w:numPr>
          <w:ilvl w:val="0"/>
          <w:numId w:val="45"/>
        </w:numPr>
      </w:pPr>
      <w:r w:rsidRPr="00646D3D">
        <w:t xml:space="preserve">After receiving the updated student name/address files from MHEC, initiate contact with the One Step Away students to invite </w:t>
      </w:r>
      <w:r>
        <w:t xml:space="preserve">them to re-enroll to complete their degree, or </w:t>
      </w:r>
      <w:r w:rsidRPr="00646D3D">
        <w:t xml:space="preserve">inform </w:t>
      </w:r>
      <w:r>
        <w:t xml:space="preserve">them that they may have already earned a degree. </w:t>
      </w:r>
      <w:r w:rsidRPr="00646D3D">
        <w:t xml:space="preserve"> Contact letters and/or emails signed by the President or other senior official from the campus</w:t>
      </w:r>
      <w:r>
        <w:t>, have proved effective in getting these students’ attention</w:t>
      </w:r>
      <w:r w:rsidRPr="00646D3D">
        <w:t xml:space="preserve">. </w:t>
      </w:r>
      <w:r w:rsidRPr="00646D3D">
        <w:rPr>
          <w:u w:val="single"/>
        </w:rPr>
        <w:t xml:space="preserve">INITIAL CONTACT SHOULD BE MADE NO LATER THAN OCTOBER 31, 2014 TO ENCOURAGE ENROLLMENT </w:t>
      </w:r>
      <w:r>
        <w:rPr>
          <w:u w:val="single"/>
        </w:rPr>
        <w:t>in</w:t>
      </w:r>
      <w:r w:rsidRPr="00646D3D">
        <w:rPr>
          <w:u w:val="single"/>
        </w:rPr>
        <w:t xml:space="preserve"> </w:t>
      </w:r>
      <w:r>
        <w:rPr>
          <w:u w:val="single"/>
        </w:rPr>
        <w:t xml:space="preserve">Winter </w:t>
      </w:r>
      <w:r w:rsidRPr="00646D3D">
        <w:rPr>
          <w:u w:val="single"/>
        </w:rPr>
        <w:t>2014</w:t>
      </w:r>
      <w:r>
        <w:rPr>
          <w:u w:val="single"/>
        </w:rPr>
        <w:t xml:space="preserve"> (where applicable), Spring</w:t>
      </w:r>
      <w:r w:rsidRPr="00646D3D">
        <w:rPr>
          <w:u w:val="single"/>
        </w:rPr>
        <w:t xml:space="preserve"> 2015</w:t>
      </w:r>
      <w:r>
        <w:rPr>
          <w:u w:val="single"/>
        </w:rPr>
        <w:t>, and subsequent semesters during the grant period</w:t>
      </w:r>
      <w:r w:rsidRPr="00C30247">
        <w:t>.</w:t>
      </w:r>
      <w:r w:rsidRPr="004276F5">
        <w:t xml:space="preserve"> </w:t>
      </w:r>
      <w:r>
        <w:t xml:space="preserve">Not all student may be able complete during the grant period, but there re-enrollment should not be discouraged. </w:t>
      </w:r>
      <w:r w:rsidRPr="00646D3D">
        <w:t xml:space="preserve">Institutions should be prepared to provide templates for finishing degrees that include formal class work, credit-by-examination, and/or development and review of a dossier that documents and validates experiential learning.  </w:t>
      </w:r>
    </w:p>
    <w:p w:rsidR="00BB67EB" w:rsidRPr="00646D3D" w:rsidRDefault="00BB67EB" w:rsidP="00BB67EB"/>
    <w:p w:rsidR="00BB67EB" w:rsidRDefault="00BB67EB" w:rsidP="00BB67EB">
      <w:pPr>
        <w:rPr>
          <w:b/>
        </w:rPr>
      </w:pPr>
      <w:r>
        <w:br w:type="page"/>
      </w:r>
    </w:p>
    <w:p w:rsidR="00BB67EB" w:rsidRDefault="002C66BE" w:rsidP="002C66BE">
      <w:r w:rsidRPr="00646D3D">
        <w:rPr>
          <w:b/>
        </w:rPr>
        <w:lastRenderedPageBreak/>
        <w:t>Fundable Activities</w:t>
      </w:r>
    </w:p>
    <w:p w:rsidR="00BB67EB" w:rsidRDefault="00BB67EB" w:rsidP="002C66BE"/>
    <w:p w:rsidR="002C66BE" w:rsidRPr="00646D3D" w:rsidRDefault="00C0207C" w:rsidP="002C66BE">
      <w:r w:rsidRPr="00646D3D">
        <w:t xml:space="preserve">One Step Away grant funds </w:t>
      </w:r>
      <w:r w:rsidR="002C66BE" w:rsidRPr="00646D3D">
        <w:t>will 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E44B74" w:rsidRPr="00646D3D">
        <w:t xml:space="preserve">. </w:t>
      </w:r>
      <w:r w:rsidR="002C66BE" w:rsidRPr="00646D3D">
        <w:t xml:space="preserve">Applicants must demonstrate how the proposed activity will support and enhance the re-enrollment and academic progress of </w:t>
      </w:r>
      <w:r w:rsidR="00F9454D">
        <w:t>near-completer</w:t>
      </w:r>
      <w:r w:rsidR="002C66BE" w:rsidRPr="00646D3D">
        <w:t xml:space="preserve">s to include their degree completion. </w:t>
      </w:r>
      <w:r w:rsidR="00E44B74" w:rsidRPr="00646D3D">
        <w:t>Fundable activities might include:</w:t>
      </w:r>
    </w:p>
    <w:p w:rsidR="002C66BE" w:rsidRPr="00646D3D" w:rsidRDefault="002C66BE" w:rsidP="002C66BE"/>
    <w:p w:rsidR="0002120D" w:rsidRDefault="0002120D" w:rsidP="002C66BE">
      <w:r w:rsidRPr="004F39F9">
        <w:rPr>
          <w:b/>
          <w:i/>
        </w:rPr>
        <w:t>Degree Audit Infrastructure</w:t>
      </w:r>
      <w:r w:rsidR="00384A6B">
        <w:rPr>
          <w:b/>
          <w:i/>
        </w:rPr>
        <w:t>:</w:t>
      </w:r>
      <w:r w:rsidRPr="004276F5">
        <w:t xml:space="preserve"> </w:t>
      </w:r>
      <w:r>
        <w:t xml:space="preserve"> Efficient and accurate transcript and degree auditing is necessary to provide near-completers with information about the remaining courses and/or possible course equivalents that are required for degree completion. Software enhancements, </w:t>
      </w:r>
      <w:r w:rsidR="00EE002C">
        <w:t xml:space="preserve">special computer-aided and/or automated reporting, </w:t>
      </w:r>
      <w:r>
        <w:t xml:space="preserve">short term “audit” staff, and/or staff training may be needed to establish a sustainable system for identifying degree completion plans for near-completers. </w:t>
      </w:r>
      <w:r w:rsidR="00EE002C">
        <w:t xml:space="preserve">Funds may also be used to establish rapid identification of students who </w:t>
      </w:r>
      <w:r w:rsidR="00EA484C">
        <w:t>stop-out</w:t>
      </w:r>
      <w:r w:rsidR="00EE002C">
        <w:t xml:space="preserve"> or </w:t>
      </w:r>
      <w:r w:rsidR="00EA484C">
        <w:t>drop-out</w:t>
      </w:r>
      <w:r w:rsidR="00EE002C">
        <w:t xml:space="preserve"> in a kind of “early warning”  system.</w:t>
      </w:r>
      <w:r>
        <w:t xml:space="preserve"> </w:t>
      </w:r>
    </w:p>
    <w:p w:rsidR="00AA0BB7" w:rsidRPr="0002120D" w:rsidRDefault="00AA0BB7" w:rsidP="002C66BE">
      <w:pPr>
        <w:rPr>
          <w:u w:val="single"/>
        </w:rPr>
      </w:pPr>
    </w:p>
    <w:p w:rsidR="002C66BE" w:rsidRPr="00646D3D" w:rsidRDefault="00AA0BB7" w:rsidP="002C66BE">
      <w:r w:rsidRPr="004F39F9">
        <w:rPr>
          <w:b/>
          <w:i/>
        </w:rPr>
        <w:t>Degree Program Completion Plan</w:t>
      </w:r>
      <w:r w:rsidR="00384A6B">
        <w:rPr>
          <w:b/>
          <w:i/>
        </w:rPr>
        <w:t xml:space="preserve">:  </w:t>
      </w:r>
      <w:r w:rsidR="002C66BE" w:rsidRPr="00646D3D">
        <w:t xml:space="preserve">To guide the degree completion process for returning </w:t>
      </w:r>
      <w:r w:rsidR="00F9454D">
        <w:t>near-completer</w:t>
      </w:r>
      <w:r w:rsidR="002C66BE" w:rsidRPr="00646D3D">
        <w:t xml:space="preserve">s, institutions can provide either degree completion plans that are individualized for each returning student, </w:t>
      </w:r>
      <w:r w:rsidR="00F9454D">
        <w:t>near-completer</w:t>
      </w:r>
      <w:r w:rsidR="002C66BE" w:rsidRPr="00646D3D">
        <w:t xml:space="preserve"> degree completion templates to offer more generalized pathways for large numbers of students or a combination of both. </w:t>
      </w:r>
    </w:p>
    <w:p w:rsidR="002C66BE" w:rsidRPr="00646D3D" w:rsidRDefault="002C66BE" w:rsidP="002C66BE"/>
    <w:p w:rsidR="00D41C3B" w:rsidRPr="00646D3D" w:rsidRDefault="00D41C3B" w:rsidP="002C66BE">
      <w:r w:rsidRPr="004F39F9">
        <w:rPr>
          <w:b/>
          <w:i/>
        </w:rPr>
        <w:t>Enhancement/Redesign of Degree Program</w:t>
      </w:r>
      <w:r w:rsidR="00384A6B">
        <w:rPr>
          <w:b/>
          <w:i/>
        </w:rPr>
        <w:t xml:space="preserve">:  </w:t>
      </w:r>
      <w:r w:rsidRPr="004F39F9">
        <w:t>Creating</w:t>
      </w:r>
      <w:r w:rsidRPr="00646D3D">
        <w:t xml:space="preserve"> a flexible degree program allows adult learners to use existing credits from many institutions toward a credential. Both Metro State in Colorado and</w:t>
      </w:r>
      <w:r w:rsidR="00A92E77" w:rsidRPr="00646D3D">
        <w:t xml:space="preserve"> </w:t>
      </w:r>
      <w:r w:rsidRPr="00646D3D">
        <w:t>South Dakota</w:t>
      </w:r>
      <w:r w:rsidR="000F7650" w:rsidRPr="00646D3D">
        <w:t xml:space="preserve"> State Universities</w:t>
      </w:r>
      <w:r w:rsidR="00A92E77" w:rsidRPr="00646D3D">
        <w:t xml:space="preserve"> (six institutions)</w:t>
      </w:r>
      <w:r w:rsidRPr="00646D3D">
        <w:t xml:space="preserve"> created general studies majors with flexible requirements; these helped </w:t>
      </w:r>
      <w:r w:rsidR="00F9454D">
        <w:t>near-completer</w:t>
      </w:r>
      <w:r w:rsidRPr="00646D3D">
        <w:t xml:space="preserve">s with non-aligned credit to re-enroll and obtain a general education degree using their existing credit. Similar to </w:t>
      </w:r>
      <w:r w:rsidR="00A92E77" w:rsidRPr="00646D3D">
        <w:t xml:space="preserve">the </w:t>
      </w:r>
      <w:r w:rsidRPr="00646D3D">
        <w:t>Oklahoma</w:t>
      </w:r>
      <w:r w:rsidR="00A92E77" w:rsidRPr="00646D3D">
        <w:t xml:space="preserve"> University System’s (nine institutions) </w:t>
      </w:r>
      <w:r w:rsidRPr="00646D3D">
        <w:t xml:space="preserve">organizational leadership bachelor’s degree, these customizable </w:t>
      </w:r>
      <w:r w:rsidR="000B0DCB" w:rsidRPr="00646D3D">
        <w:t>degrees</w:t>
      </w:r>
      <w:r w:rsidRPr="00646D3D">
        <w:t xml:space="preserve"> </w:t>
      </w:r>
      <w:r w:rsidR="00486119" w:rsidRPr="00646D3D">
        <w:t>play an important role in helping</w:t>
      </w:r>
      <w:r w:rsidRPr="00646D3D">
        <w:t xml:space="preserve"> </w:t>
      </w:r>
      <w:r w:rsidR="00F9454D">
        <w:t>near-completer</w:t>
      </w:r>
      <w:r w:rsidRPr="00646D3D">
        <w:t xml:space="preserve">s finish a credential. </w:t>
      </w:r>
    </w:p>
    <w:p w:rsidR="00D41C3B" w:rsidRPr="00646D3D" w:rsidRDefault="00D41C3B" w:rsidP="002C66BE"/>
    <w:p w:rsidR="002C66B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384A6B" w:rsidRPr="004F39F9">
        <w:t xml:space="preserve">  </w:t>
      </w:r>
      <w:r w:rsidRPr="00646D3D">
        <w:t>One of the biggest challenges to re</w:t>
      </w:r>
      <w:r w:rsidR="003E705B" w:rsidRPr="00646D3D">
        <w:t>-</w:t>
      </w:r>
      <w:r w:rsidRPr="00646D3D">
        <w:t xml:space="preserve">enrolling </w:t>
      </w:r>
      <w:r w:rsidR="00F9454D">
        <w:t>near-completer</w:t>
      </w:r>
      <w:r w:rsidRPr="00646D3D">
        <w:t>s is getting adult learners the information they need</w:t>
      </w:r>
      <w:r w:rsidR="00AA481E" w:rsidRPr="00646D3D">
        <w:t xml:space="preserve"> efficiently and expeditiously</w:t>
      </w:r>
      <w:r w:rsidRPr="00646D3D">
        <w:t xml:space="preserve">. Potential students are often </w:t>
      </w:r>
      <w:r w:rsidR="003E705B" w:rsidRPr="00646D3D">
        <w:t>discouraged and frustrated by institutional admissions, financial aid, registration</w:t>
      </w:r>
      <w:r w:rsidR="00486119" w:rsidRPr="00646D3D">
        <w:t xml:space="preserve"> and </w:t>
      </w:r>
      <w:r w:rsidR="003E705B" w:rsidRPr="00646D3D">
        <w:t xml:space="preserve">information gathering </w:t>
      </w:r>
      <w:r w:rsidR="00EE002C" w:rsidRPr="00EE002C">
        <w:t xml:space="preserve">processes </w:t>
      </w:r>
      <w:r w:rsidR="003E705B" w:rsidRPr="00646D3D">
        <w:t xml:space="preserve">(think voicemails that are not promptly answered, multiple phone transfers, etc.). </w:t>
      </w:r>
      <w:r w:rsidRPr="00646D3D">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 dedicated </w:t>
      </w:r>
      <w:r w:rsidR="00F9454D">
        <w:t>near-completer</w:t>
      </w:r>
      <w:r w:rsidRPr="00646D3D">
        <w:t xml:space="preserve"> counselor</w:t>
      </w:r>
      <w:r w:rsidR="00D366F1" w:rsidRPr="00646D3D">
        <w:t>, or small cadre of trained counselors</w:t>
      </w:r>
      <w:r w:rsidR="00AA481E" w:rsidRPr="00646D3D">
        <w:t xml:space="preserve"> can </w:t>
      </w:r>
      <w:r w:rsidR="003E705B" w:rsidRPr="00646D3D">
        <w:t xml:space="preserve">provide a </w:t>
      </w:r>
      <w:r w:rsidR="00D366F1" w:rsidRPr="00646D3D">
        <w:t xml:space="preserve">‘one stop shop” or a </w:t>
      </w:r>
      <w:r w:rsidR="003E705B" w:rsidRPr="00646D3D">
        <w:t xml:space="preserve">single point of </w:t>
      </w:r>
      <w:r w:rsidRPr="00646D3D">
        <w:t xml:space="preserve">contact for returning adult students </w:t>
      </w:r>
      <w:r w:rsidR="003E705B" w:rsidRPr="00646D3D">
        <w:t>to expedite the re-enrollment process</w:t>
      </w:r>
      <w:r w:rsidRPr="00646D3D">
        <w:t xml:space="preserve">. </w:t>
      </w:r>
      <w:r w:rsidR="00486119" w:rsidRPr="00646D3D">
        <w:t xml:space="preserve">A concierge or </w:t>
      </w:r>
      <w:r w:rsidR="00F9454D">
        <w:t>near-completer</w:t>
      </w:r>
      <w:r w:rsidR="00486119" w:rsidRPr="00646D3D">
        <w:t xml:space="preserve"> counselor does not</w:t>
      </w:r>
      <w:r w:rsidR="003E705B" w:rsidRPr="00646D3D">
        <w:t xml:space="preserve"> necessarily </w:t>
      </w:r>
      <w:r w:rsidR="00486119" w:rsidRPr="00646D3D">
        <w:t xml:space="preserve">have to be a </w:t>
      </w:r>
      <w:r w:rsidR="003E705B" w:rsidRPr="00646D3D">
        <w:t>new hire</w:t>
      </w:r>
      <w:r w:rsidR="00D366F1" w:rsidRPr="00646D3D">
        <w:t>; there are limitations to using short term grant funds to support long term staffing needs.  If funds are requested for staffing, applicants should include a sustainability plan for the position when funds expire.  A</w:t>
      </w:r>
      <w:r w:rsidRPr="00646D3D">
        <w:t xml:space="preserve"> current staff</w:t>
      </w:r>
      <w:r w:rsidR="00486119" w:rsidRPr="00646D3D">
        <w:t xml:space="preserve"> member</w:t>
      </w:r>
      <w:r w:rsidR="00D366F1" w:rsidRPr="00646D3D">
        <w:t>(s) might also be designated for this role, and receive training to be as effective as possible.</w:t>
      </w:r>
      <w:r w:rsidR="00AA481E" w:rsidRPr="00646D3D">
        <w:t xml:space="preserve"> The assigned staff </w:t>
      </w:r>
      <w:r w:rsidR="00D366F1" w:rsidRPr="00646D3D">
        <w:t xml:space="preserve">member (s)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AA481E" w:rsidRPr="00646D3D">
        <w:t xml:space="preserve"> and provide instruction on </w:t>
      </w:r>
      <w:r w:rsidR="00AA481E" w:rsidRPr="00646D3D">
        <w:lastRenderedPageBreak/>
        <w:t xml:space="preserve">the </w:t>
      </w:r>
      <w:r w:rsidRPr="00646D3D">
        <w:t>re</w:t>
      </w:r>
      <w:r w:rsidR="00AA481E" w:rsidRPr="00646D3D">
        <w:t>-</w:t>
      </w:r>
      <w:r w:rsidRPr="00646D3D">
        <w:t>enrollment process</w:t>
      </w:r>
      <w:r w:rsidR="00AA481E" w:rsidRPr="00646D3D">
        <w:t>. It is important for this staff member</w:t>
      </w:r>
      <w:r w:rsidR="00D366F1" w:rsidRPr="00646D3D">
        <w:t xml:space="preserve"> (s)</w:t>
      </w:r>
      <w:r w:rsidR="00AA481E" w:rsidRPr="00646D3D">
        <w:t xml:space="preserve"> to have </w:t>
      </w:r>
      <w:r w:rsidR="00486119" w:rsidRPr="00646D3D">
        <w:t xml:space="preserve">the </w:t>
      </w:r>
      <w:r w:rsidR="00AA481E" w:rsidRPr="00646D3D">
        <w:t xml:space="preserve">opportunity to provide feedback to the college administration on how the institution can better serve this population. </w:t>
      </w:r>
    </w:p>
    <w:p w:rsidR="00AD49CE" w:rsidRDefault="00AD49CE" w:rsidP="002C66BE"/>
    <w:p w:rsidR="00AD49CE" w:rsidRPr="00646D3D" w:rsidRDefault="00AD49CE" w:rsidP="002C66BE">
      <w:r w:rsidRPr="004F39F9">
        <w:rPr>
          <w:b/>
          <w:i/>
        </w:rPr>
        <w:t>Faculty and Staff Development</w:t>
      </w:r>
      <w:r w:rsidR="00384A6B">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 they can implement in the classroom and administrative support areas.</w:t>
      </w:r>
    </w:p>
    <w:p w:rsidR="00AD49CE" w:rsidRDefault="00AD49CE" w:rsidP="002C66BE">
      <w:pPr>
        <w:rPr>
          <w:u w:val="single"/>
        </w:rPr>
      </w:pPr>
    </w:p>
    <w:p w:rsidR="00AD49CE" w:rsidRPr="004276F5" w:rsidRDefault="00AD49CE" w:rsidP="002C66BE">
      <w:r w:rsidRPr="004F39F9">
        <w:rPr>
          <w:b/>
          <w:i/>
        </w:rPr>
        <w:t>Marketing and Outreach</w:t>
      </w:r>
      <w:r w:rsidR="00384A6B" w:rsidRPr="004F39F9">
        <w:rPr>
          <w:b/>
          <w:i/>
        </w:rPr>
        <w:t>:</w:t>
      </w:r>
      <w:r w:rsidR="00E16D4B">
        <w:rPr>
          <w:u w:val="single"/>
        </w:rPr>
        <w:t xml:space="preserve">  </w:t>
      </w:r>
      <w:r w:rsidRPr="004276F5">
        <w:t>In order to help One Step Away students complete a degree, institutions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rsidR="00AD49CE" w:rsidRDefault="00AD49CE" w:rsidP="002C66BE">
      <w:pPr>
        <w:rPr>
          <w:u w:val="single"/>
        </w:rPr>
      </w:pPr>
    </w:p>
    <w:p w:rsidR="00384A6B" w:rsidRDefault="002C66BE" w:rsidP="002C66BE">
      <w:r w:rsidRPr="004F39F9">
        <w:rPr>
          <w:b/>
          <w:i/>
        </w:rPr>
        <w:t>Student Financial Support</w:t>
      </w:r>
      <w:r w:rsidR="00384A6B" w:rsidRPr="004F39F9">
        <w:rPr>
          <w:b/>
          <w:i/>
        </w:rPr>
        <w:t>:</w:t>
      </w:r>
      <w:r w:rsidR="00E16D4B">
        <w:rPr>
          <w:u w:val="single"/>
        </w:rPr>
        <w:t xml:space="preserve">  </w:t>
      </w:r>
      <w:r w:rsidRPr="00646D3D">
        <w:t xml:space="preserve">Relatively small amounts of money can make a big difference for </w:t>
      </w:r>
      <w:r w:rsidR="00D41C3B" w:rsidRPr="00646D3D">
        <w:t xml:space="preserve">One Step Away </w:t>
      </w:r>
      <w:r w:rsidRPr="00646D3D">
        <w:t xml:space="preserve">students. 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fine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Pr="00646D3D">
        <w:t>.  Developing payment plans for these returning adults so that they can pay monthly rather than paying for the entire semester up front is also a win-win proposition.</w:t>
      </w:r>
      <w:r w:rsidR="00D41C3B" w:rsidRPr="00646D3D">
        <w:t xml:space="preserve"> </w:t>
      </w:r>
      <w:r w:rsidR="00EE002C">
        <w:t>Students who receive more than $</w:t>
      </w:r>
      <w:r w:rsidR="0078130B">
        <w:t>2</w:t>
      </w:r>
      <w:r w:rsidR="00EE002C">
        <w:t>,000 in support per sem</w:t>
      </w:r>
      <w:r w:rsidR="0078130B">
        <w:t xml:space="preserve">ester, must demonstrate need (e.g. FAFSA completion, Pell-eligible).  </w:t>
      </w:r>
    </w:p>
    <w:p w:rsidR="00384A6B" w:rsidRDefault="00384A6B" w:rsidP="002C66BE"/>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2C66BE"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 xml:space="preserve">One Step Away is not intended to serve solely as </w:t>
      </w:r>
      <w:r w:rsidR="00E601AB">
        <w:rPr>
          <w:b/>
        </w:rPr>
        <w:t xml:space="preserve">a </w:t>
      </w:r>
      <w:r w:rsidRPr="004276F5">
        <w:rPr>
          <w:b/>
        </w:rPr>
        <w:t>financial aid program</w:t>
      </w:r>
      <w:r w:rsidR="00384A6B">
        <w:rPr>
          <w:b/>
        </w:rPr>
        <w:t xml:space="preserve">. Because this is a short term grant program; it does not provide for a sustainable source of financial aid.  Student financial supports exceeding </w:t>
      </w:r>
      <w:r w:rsidRPr="004276F5">
        <w:rPr>
          <w:b/>
        </w:rPr>
        <w:t xml:space="preserve">$2,000 per student per semester must be approved in advance by the grantor. </w:t>
      </w:r>
    </w:p>
    <w:p w:rsidR="00384A6B" w:rsidRPr="004276F5"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601AB" w:rsidRDefault="00E601AB" w:rsidP="002C66BE">
      <w:pPr>
        <w:rPr>
          <w:b/>
        </w:rPr>
      </w:pPr>
    </w:p>
    <w:p w:rsidR="002C66BE" w:rsidRPr="00646D3D" w:rsidRDefault="002C66BE" w:rsidP="002C66BE">
      <w:pPr>
        <w:rPr>
          <w:b/>
        </w:rPr>
      </w:pPr>
      <w:r w:rsidRPr="00646D3D">
        <w:rPr>
          <w:b/>
        </w:rPr>
        <w:t xml:space="preserve">APPLICATION FORMAT &amp; </w:t>
      </w:r>
      <w:r w:rsidR="0067625F" w:rsidRPr="00646D3D">
        <w:rPr>
          <w:b/>
        </w:rPr>
        <w:t>DELIVERY INSTRUCTIONS</w:t>
      </w:r>
    </w:p>
    <w:p w:rsidR="002C66BE" w:rsidRPr="00646D3D" w:rsidRDefault="002C66BE" w:rsidP="002C66BE"/>
    <w:p w:rsidR="002C66BE" w:rsidRPr="00646D3D" w:rsidRDefault="002C66BE" w:rsidP="002C66BE">
      <w:pPr>
        <w:rPr>
          <w:b/>
        </w:rPr>
      </w:pPr>
      <w:r w:rsidRPr="00646D3D">
        <w:rPr>
          <w:b/>
        </w:rPr>
        <w:t>General Format Requirements</w:t>
      </w:r>
    </w:p>
    <w:p w:rsidR="002C66BE" w:rsidRPr="00646D3D" w:rsidRDefault="002C66BE" w:rsidP="002C66BE"/>
    <w:p w:rsidR="008A73A5" w:rsidRPr="00646D3D" w:rsidRDefault="008A73A5" w:rsidP="008A73A5">
      <w:pPr>
        <w:pStyle w:val="ListParagraph"/>
        <w:numPr>
          <w:ilvl w:val="0"/>
          <w:numId w:val="14"/>
        </w:numPr>
      </w:pPr>
      <w:r w:rsidRPr="00646D3D">
        <w:t>8-1/2 by 11-inch page (letter size)</w:t>
      </w:r>
    </w:p>
    <w:p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rsidR="002C66BE" w:rsidRPr="00646D3D" w:rsidRDefault="008A73A5" w:rsidP="008A73A5">
      <w:pPr>
        <w:pStyle w:val="ListParagraph"/>
        <w:numPr>
          <w:ilvl w:val="0"/>
          <w:numId w:val="14"/>
        </w:numPr>
      </w:pPr>
      <w:r w:rsidRPr="00646D3D">
        <w:t xml:space="preserve">12 point font for text, </w:t>
      </w:r>
      <w:r w:rsidR="002C66BE" w:rsidRPr="00646D3D">
        <w:t>tables may use 10</w:t>
      </w:r>
      <w:r w:rsidRPr="00646D3D">
        <w:t xml:space="preserve"> point </w:t>
      </w:r>
      <w:r w:rsidR="002C66BE" w:rsidRPr="00646D3D">
        <w:t xml:space="preserve">font </w:t>
      </w:r>
    </w:p>
    <w:p w:rsidR="002C66BE" w:rsidRPr="00646D3D" w:rsidRDefault="0056424F" w:rsidP="008A73A5">
      <w:pPr>
        <w:pStyle w:val="ListParagraph"/>
        <w:numPr>
          <w:ilvl w:val="0"/>
          <w:numId w:val="14"/>
        </w:numPr>
      </w:pPr>
      <w:r w:rsidRPr="00646D3D">
        <w:t xml:space="preserve">Single </w:t>
      </w:r>
      <w:r w:rsidR="002C66BE" w:rsidRPr="00646D3D">
        <w:t>spaced</w:t>
      </w:r>
    </w:p>
    <w:p w:rsidR="002C66BE" w:rsidRPr="00646D3D" w:rsidRDefault="008A73A5" w:rsidP="008A73A5">
      <w:pPr>
        <w:pStyle w:val="ListParagraph"/>
        <w:numPr>
          <w:ilvl w:val="0"/>
          <w:numId w:val="14"/>
        </w:numPr>
      </w:pPr>
      <w:r w:rsidRPr="00646D3D">
        <w:t>O</w:t>
      </w:r>
      <w:r w:rsidR="002C66BE" w:rsidRPr="00646D3D">
        <w:t>ne-inch margins</w:t>
      </w:r>
    </w:p>
    <w:p w:rsidR="00E112A5" w:rsidRPr="00646D3D" w:rsidRDefault="00E112A5" w:rsidP="00E112A5">
      <w:pPr>
        <w:pStyle w:val="ListParagraph"/>
        <w:numPr>
          <w:ilvl w:val="0"/>
          <w:numId w:val="14"/>
        </w:numPr>
      </w:pPr>
      <w:r w:rsidRPr="00646D3D">
        <w:t>Include the following, though no points are awarded for these:</w:t>
      </w:r>
    </w:p>
    <w:p w:rsidR="00E112A5" w:rsidRPr="00646D3D" w:rsidRDefault="00E112A5" w:rsidP="00E112A5">
      <w:pPr>
        <w:pStyle w:val="ListParagraph"/>
        <w:numPr>
          <w:ilvl w:val="1"/>
          <w:numId w:val="14"/>
        </w:numPr>
      </w:pPr>
      <w:r w:rsidRPr="00646D3D">
        <w:t xml:space="preserve">Application Cover Sheet (use the form in </w:t>
      </w:r>
      <w:r w:rsidR="00ED4380" w:rsidRPr="00646D3D">
        <w:t>Appendix B</w:t>
      </w:r>
      <w:r w:rsidRPr="00646D3D">
        <w:t>)</w:t>
      </w:r>
    </w:p>
    <w:p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rsidR="00E112A5" w:rsidRPr="00646D3D" w:rsidRDefault="00E112A5" w:rsidP="00E112A5">
      <w:pPr>
        <w:pStyle w:val="ListParagraph"/>
        <w:numPr>
          <w:ilvl w:val="1"/>
          <w:numId w:val="14"/>
        </w:numPr>
      </w:pPr>
      <w:r w:rsidRPr="00646D3D">
        <w:t>Table of Contents</w:t>
      </w:r>
    </w:p>
    <w:p w:rsidR="00E112A5" w:rsidRPr="00646D3D" w:rsidRDefault="00E112A5" w:rsidP="00E112A5">
      <w:pPr>
        <w:pStyle w:val="ListParagraph"/>
        <w:numPr>
          <w:ilvl w:val="1"/>
          <w:numId w:val="14"/>
        </w:numPr>
      </w:pPr>
      <w:r w:rsidRPr="00646D3D">
        <w:lastRenderedPageBreak/>
        <w:t>Bios or short resumes for key project staff</w:t>
      </w:r>
    </w:p>
    <w:p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budget narrative, resumes, and appendices</w:t>
      </w:r>
    </w:p>
    <w:p w:rsidR="006368FE" w:rsidRPr="00646D3D" w:rsidRDefault="006368FE" w:rsidP="008A73A5">
      <w:pPr>
        <w:pStyle w:val="ListParagraph"/>
        <w:numPr>
          <w:ilvl w:val="0"/>
          <w:numId w:val="14"/>
        </w:numPr>
      </w:pPr>
      <w:r w:rsidRPr="00646D3D">
        <w:t>See the application check list in Appendix A.</w:t>
      </w:r>
    </w:p>
    <w:p w:rsidR="00E112A5" w:rsidRPr="00646D3D" w:rsidRDefault="00E112A5" w:rsidP="00FA6E5D"/>
    <w:p w:rsidR="00E112A5" w:rsidRPr="00646D3D" w:rsidRDefault="00E112A5" w:rsidP="00FA6E5D">
      <w:pPr>
        <w:rPr>
          <w:b/>
        </w:rPr>
      </w:pPr>
      <w:r w:rsidRPr="00646D3D">
        <w:rPr>
          <w:b/>
        </w:rPr>
        <w:t>Delivery Instructions</w:t>
      </w:r>
    </w:p>
    <w:p w:rsidR="00E112A5" w:rsidRPr="00646D3D" w:rsidRDefault="00E112A5" w:rsidP="00FA6E5D"/>
    <w:p w:rsidR="00E112A5" w:rsidRPr="00646D3D" w:rsidRDefault="008A73A5" w:rsidP="00E112A5">
      <w:pPr>
        <w:pStyle w:val="ListParagraph"/>
        <w:numPr>
          <w:ilvl w:val="0"/>
          <w:numId w:val="15"/>
        </w:numPr>
      </w:pPr>
      <w:r w:rsidRPr="00646D3D">
        <w:t>F</w:t>
      </w:r>
      <w:r w:rsidR="002C66BE" w:rsidRPr="00646D3D">
        <w:t xml:space="preserve">ive (5) hard copies and one original of the application </w:t>
      </w:r>
      <w:r w:rsidR="002E63ED" w:rsidRPr="00646D3D">
        <w:t>must</w:t>
      </w:r>
      <w:r w:rsidRPr="00646D3D">
        <w:t xml:space="preserve"> be </w:t>
      </w:r>
      <w:r w:rsidR="002C66BE" w:rsidRPr="00646D3D">
        <w:t>delivered to the address indicated</w:t>
      </w:r>
      <w:r w:rsidRPr="00646D3D">
        <w:t xml:space="preserve"> on the cover page of this Request for </w:t>
      </w:r>
      <w:r w:rsidR="002E63ED" w:rsidRPr="00646D3D">
        <w:t>Proposal</w:t>
      </w:r>
      <w:r w:rsidR="00E112A5" w:rsidRPr="00646D3D">
        <w:t xml:space="preserve"> by 4 p</w:t>
      </w:r>
      <w:r w:rsidR="00597B0B" w:rsidRPr="00646D3D">
        <w:t>.</w:t>
      </w:r>
      <w:r w:rsidR="00E112A5" w:rsidRPr="00646D3D">
        <w:t>m</w:t>
      </w:r>
      <w:r w:rsidR="00597B0B" w:rsidRPr="00646D3D">
        <w:t>.</w:t>
      </w:r>
      <w:r w:rsidR="00E112A5" w:rsidRPr="00646D3D">
        <w:t xml:space="preserve"> on </w:t>
      </w:r>
      <w:r w:rsidR="002E63ED" w:rsidRPr="00646D3D">
        <w:t>June 16, 2014</w:t>
      </w:r>
      <w:r w:rsidR="00E112A5" w:rsidRPr="00646D3D">
        <w:t>.  Applications may be delivered in person or by mail but must arrive no later than the deadline indicated</w:t>
      </w:r>
      <w:r w:rsidRPr="00646D3D">
        <w:t>.</w:t>
      </w:r>
    </w:p>
    <w:p w:rsidR="002C66BE" w:rsidRPr="00646D3D" w:rsidRDefault="00E112A5" w:rsidP="00E112A5">
      <w:r w:rsidRPr="00646D3D">
        <w:t xml:space="preserve"> </w:t>
      </w:r>
    </w:p>
    <w:p w:rsidR="00E112A5" w:rsidRPr="00646D3D" w:rsidRDefault="00E112A5" w:rsidP="00E112A5">
      <w:pPr>
        <w:ind w:left="1890"/>
      </w:pPr>
      <w:r w:rsidRPr="00646D3D">
        <w:t xml:space="preserve">Deliver to: </w:t>
      </w:r>
    </w:p>
    <w:p w:rsidR="00E112A5" w:rsidRPr="00646D3D" w:rsidRDefault="00D320C5" w:rsidP="00E112A5">
      <w:pPr>
        <w:ind w:left="1890"/>
      </w:pPr>
      <w:r>
        <w:t xml:space="preserve">Dr. </w:t>
      </w:r>
      <w:r w:rsidR="00D366F1" w:rsidRPr="00646D3D">
        <w:t>Bene</w:t>
      </w:r>
      <w:r w:rsidRPr="00D320C5">
        <w:t>é</w:t>
      </w:r>
      <w:r w:rsidR="00D366F1" w:rsidRPr="00646D3D">
        <w:t xml:space="preserve"> Edwards</w:t>
      </w:r>
    </w:p>
    <w:p w:rsidR="00D366F1" w:rsidRPr="00646D3D" w:rsidRDefault="00D366F1" w:rsidP="00E112A5">
      <w:pPr>
        <w:ind w:left="1890"/>
      </w:pPr>
      <w:r w:rsidRPr="00646D3D">
        <w:t>Outreach and Grants Management</w:t>
      </w:r>
    </w:p>
    <w:p w:rsidR="00E112A5" w:rsidRPr="00646D3D" w:rsidRDefault="00E112A5" w:rsidP="00E112A5">
      <w:pPr>
        <w:ind w:left="1890"/>
      </w:pPr>
      <w:r w:rsidRPr="00646D3D">
        <w:t>Maryland Higher Education Commission</w:t>
      </w:r>
    </w:p>
    <w:p w:rsidR="00E112A5" w:rsidRPr="00646D3D" w:rsidRDefault="00E112A5" w:rsidP="00E112A5">
      <w:pPr>
        <w:ind w:left="1890"/>
      </w:pPr>
      <w:r w:rsidRPr="00646D3D">
        <w:t>6 North Liberty Street, 10th Floor</w:t>
      </w:r>
    </w:p>
    <w:p w:rsidR="00E112A5" w:rsidRPr="00646D3D" w:rsidRDefault="00E112A5" w:rsidP="00E112A5">
      <w:pPr>
        <w:ind w:left="1890"/>
      </w:pPr>
      <w:r w:rsidRPr="00646D3D">
        <w:t>Baltimore, MD 21201</w:t>
      </w:r>
    </w:p>
    <w:p w:rsidR="00E112A5" w:rsidRPr="00646D3D" w:rsidRDefault="00E112A5" w:rsidP="00E112A5">
      <w:pPr>
        <w:ind w:left="1890"/>
      </w:pPr>
    </w:p>
    <w:p w:rsidR="002C66BE" w:rsidRPr="00646D3D" w:rsidRDefault="002E63ED" w:rsidP="00E112A5">
      <w:pPr>
        <w:pStyle w:val="ListParagraph"/>
        <w:numPr>
          <w:ilvl w:val="0"/>
          <w:numId w:val="15"/>
        </w:numPr>
      </w:pPr>
      <w:r w:rsidRPr="00646D3D">
        <w:t>An e</w:t>
      </w:r>
      <w:r w:rsidR="002C66BE" w:rsidRPr="00646D3D">
        <w:t xml:space="preserve">lectronic copy of the budget request </w:t>
      </w:r>
      <w:r w:rsidR="00E112A5" w:rsidRPr="00646D3D">
        <w:t xml:space="preserve">excel </w:t>
      </w:r>
      <w:r w:rsidR="002C66BE" w:rsidRPr="00646D3D">
        <w:t xml:space="preserve">spreadsheet </w:t>
      </w:r>
      <w:r w:rsidR="00E112A5" w:rsidRPr="00646D3D">
        <w:t>must be</w:t>
      </w:r>
      <w:r w:rsidR="002C66BE" w:rsidRPr="00646D3D">
        <w:t xml:space="preserve"> submitted to mvann@mhec.state.md.us </w:t>
      </w:r>
      <w:r w:rsidR="00E112A5" w:rsidRPr="00646D3D">
        <w:t>by 4 p</w:t>
      </w:r>
      <w:r w:rsidR="00597B0B" w:rsidRPr="00646D3D">
        <w:t>.</w:t>
      </w:r>
      <w:r w:rsidR="00E112A5" w:rsidRPr="00646D3D">
        <w:t>m</w:t>
      </w:r>
      <w:r w:rsidR="00597B0B" w:rsidRPr="00646D3D">
        <w:t>.</w:t>
      </w:r>
      <w:r w:rsidR="006368FE" w:rsidRPr="00646D3D">
        <w:t xml:space="preserve">, </w:t>
      </w:r>
      <w:r w:rsidRPr="00646D3D">
        <w:t>June 16, 2014</w:t>
      </w:r>
      <w:r w:rsidR="00E112A5" w:rsidRPr="00646D3D">
        <w:t>.</w:t>
      </w:r>
    </w:p>
    <w:p w:rsidR="00FA6E5D" w:rsidRPr="00646D3D" w:rsidRDefault="00FA6E5D" w:rsidP="00FA6E5D"/>
    <w:p w:rsidR="002C66BE" w:rsidRPr="00646D3D" w:rsidRDefault="00A0482F" w:rsidP="002C66BE">
      <w:pPr>
        <w:rPr>
          <w:b/>
        </w:rPr>
      </w:pPr>
      <w:r w:rsidRPr="00646D3D">
        <w:rPr>
          <w:b/>
        </w:rPr>
        <w:t xml:space="preserve">REQUIRED </w:t>
      </w:r>
      <w:r w:rsidR="0067625F" w:rsidRPr="00646D3D">
        <w:rPr>
          <w:b/>
        </w:rPr>
        <w:t>APPLICATION COMPONENTS</w:t>
      </w:r>
    </w:p>
    <w:p w:rsidR="0067625F" w:rsidRPr="00646D3D" w:rsidRDefault="0067625F" w:rsidP="002C66BE"/>
    <w:p w:rsidR="002C66BE" w:rsidRPr="00646D3D" w:rsidRDefault="002C66BE" w:rsidP="002C66BE">
      <w:pPr>
        <w:rPr>
          <w:b/>
        </w:rPr>
      </w:pPr>
      <w:r w:rsidRPr="00646D3D">
        <w:rPr>
          <w:b/>
        </w:rPr>
        <w:t xml:space="preserve">Application </w:t>
      </w:r>
      <w:r w:rsidR="00E34C3E" w:rsidRPr="00646D3D">
        <w:rPr>
          <w:b/>
        </w:rPr>
        <w:t>Narrative (</w:t>
      </w:r>
      <w:r w:rsidRPr="00646D3D">
        <w:rPr>
          <w:b/>
        </w:rPr>
        <w:t>85 points)</w:t>
      </w:r>
    </w:p>
    <w:p w:rsidR="002C66BE" w:rsidRPr="00646D3D" w:rsidRDefault="002C66BE" w:rsidP="002C66BE"/>
    <w:p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Projected Outcomes, Management Plan, Operation Plan, and </w:t>
      </w:r>
      <w:r w:rsidR="003D468D" w:rsidRPr="00646D3D">
        <w:t>Project Evaluation</w:t>
      </w:r>
      <w:r w:rsidRPr="00646D3D">
        <w:t>.  Points are awarded for each section</w:t>
      </w:r>
      <w:r w:rsidR="0067625F" w:rsidRPr="00646D3D">
        <w:t xml:space="preserve"> as indicated</w:t>
      </w:r>
      <w:r w:rsidRPr="00646D3D">
        <w:t>. Label the narrative sections with the headings as indicated below:</w:t>
      </w:r>
    </w:p>
    <w:p w:rsidR="002C66BE" w:rsidRPr="00646D3D" w:rsidRDefault="002C66BE" w:rsidP="002C66BE"/>
    <w:p w:rsidR="002C66BE" w:rsidRPr="004F39F9" w:rsidRDefault="002C66BE" w:rsidP="002C66BE">
      <w:pPr>
        <w:rPr>
          <w:b/>
        </w:rPr>
      </w:pPr>
      <w:r w:rsidRPr="004F39F9">
        <w:rPr>
          <w:b/>
        </w:rPr>
        <w:t>I.  Needs Assessment   (10 points)</w:t>
      </w:r>
    </w:p>
    <w:p w:rsidR="002C66BE" w:rsidRPr="00646D3D" w:rsidRDefault="002C66BE" w:rsidP="002C66BE"/>
    <w:p w:rsidR="002C66BE" w:rsidRPr="00646D3D" w:rsidRDefault="002C66BE" w:rsidP="002C66BE">
      <w:r w:rsidRPr="00646D3D">
        <w:t>Using institution</w:t>
      </w:r>
      <w:r w:rsidR="0067625F" w:rsidRPr="00646D3D">
        <w:t xml:space="preserve"> specific</w:t>
      </w:r>
      <w:r w:rsidRPr="00646D3D">
        <w:t xml:space="preserve"> </w:t>
      </w:r>
      <w:r w:rsidR="00E34C3E" w:rsidRPr="00646D3D">
        <w:t>data</w:t>
      </w:r>
      <w:r w:rsidRPr="00646D3D">
        <w:t xml:space="preserve"> develop a compelling </w:t>
      </w:r>
      <w:r w:rsidR="0067625F" w:rsidRPr="00646D3D">
        <w:t xml:space="preserve">needs statement </w:t>
      </w:r>
      <w:r w:rsidRPr="00646D3D">
        <w:t xml:space="preserve">to support </w:t>
      </w:r>
      <w:r w:rsidR="0067625F" w:rsidRPr="00646D3D">
        <w:t xml:space="preserve">the </w:t>
      </w:r>
      <w:r w:rsidRPr="00646D3D">
        <w:t xml:space="preserve">application.  National data may be used as a brief introduction to the </w:t>
      </w:r>
      <w:r w:rsidR="00E34C3E" w:rsidRPr="00646D3D">
        <w:t>problem;</w:t>
      </w:r>
      <w:r w:rsidRPr="00646D3D">
        <w:t xml:space="preserve"> however, the emphasis should be on your institution’s particular issues. A general overview of institution specific graduation rates, retention, and completion agenda may be included to set the context for college completion, but </w:t>
      </w:r>
      <w:r w:rsidRPr="00646D3D">
        <w:rPr>
          <w:b/>
        </w:rPr>
        <w:t xml:space="preserve">the central focus of the </w:t>
      </w:r>
      <w:r w:rsidR="0067625F" w:rsidRPr="00646D3D">
        <w:rPr>
          <w:b/>
        </w:rPr>
        <w:t xml:space="preserve">needs </w:t>
      </w:r>
      <w:r w:rsidR="00B76527" w:rsidRPr="00646D3D">
        <w:rPr>
          <w:b/>
        </w:rPr>
        <w:t>assessment</w:t>
      </w:r>
      <w:r w:rsidR="0067625F" w:rsidRPr="00646D3D">
        <w:rPr>
          <w:b/>
        </w:rPr>
        <w:t xml:space="preserve"> </w:t>
      </w:r>
      <w:r w:rsidRPr="00646D3D">
        <w:rPr>
          <w:b/>
        </w:rPr>
        <w:t xml:space="preserve">should be on the </w:t>
      </w:r>
      <w:r w:rsidR="00F9454D">
        <w:rPr>
          <w:b/>
        </w:rPr>
        <w:t>near-completer</w:t>
      </w:r>
      <w:r w:rsidRPr="00646D3D">
        <w:rPr>
          <w:b/>
        </w:rPr>
        <w:t xml:space="preserve"> population</w:t>
      </w:r>
      <w:r w:rsidR="00257990">
        <w:rPr>
          <w:b/>
        </w:rPr>
        <w:t xml:space="preserve"> based on your institution’s data</w:t>
      </w:r>
      <w:r w:rsidRPr="00646D3D">
        <w:t xml:space="preserve">. Provide </w:t>
      </w:r>
      <w:r w:rsidR="00694CCA" w:rsidRPr="00646D3D">
        <w:t>an</w:t>
      </w:r>
      <w:r w:rsidR="008233F2" w:rsidRPr="00646D3D">
        <w:t>y</w:t>
      </w:r>
      <w:r w:rsidR="00694CCA" w:rsidRPr="00646D3D">
        <w:t xml:space="preserve"> known </w:t>
      </w:r>
      <w:r w:rsidRPr="00646D3D">
        <w:t xml:space="preserve">demographic </w:t>
      </w:r>
      <w:r w:rsidR="00694CCA" w:rsidRPr="00646D3D">
        <w:t>information</w:t>
      </w:r>
      <w:r w:rsidRPr="00646D3D">
        <w:t xml:space="preserve"> </w:t>
      </w:r>
      <w:r w:rsidR="00694CCA" w:rsidRPr="00646D3D">
        <w:t xml:space="preserve">including gender, race, age, degree program, </w:t>
      </w:r>
      <w:r w:rsidRPr="00646D3D">
        <w:t>Pell eligibility</w:t>
      </w:r>
      <w:r w:rsidR="00694CCA" w:rsidRPr="00646D3D">
        <w:t xml:space="preserve"> </w:t>
      </w:r>
      <w:r w:rsidR="00E34C3E" w:rsidRPr="00646D3D">
        <w:t>or other</w:t>
      </w:r>
      <w:r w:rsidRPr="00646D3D">
        <w:t xml:space="preserve"> </w:t>
      </w:r>
      <w:r w:rsidR="008233F2" w:rsidRPr="00646D3D">
        <w:t xml:space="preserve">relevant </w:t>
      </w:r>
      <w:r w:rsidRPr="00646D3D">
        <w:t>characteristics of this population</w:t>
      </w:r>
      <w:r w:rsidR="00694CCA" w:rsidRPr="00646D3D">
        <w:t>.  I</w:t>
      </w:r>
      <w:r w:rsidRPr="00646D3D">
        <w:t xml:space="preserve">ndicate the number of possible </w:t>
      </w:r>
      <w:r w:rsidR="00F9454D">
        <w:t>near-completer</w:t>
      </w:r>
      <w:r w:rsidRPr="00646D3D">
        <w:t>s</w:t>
      </w:r>
      <w:r w:rsidR="00694CCA" w:rsidRPr="00646D3D">
        <w:t xml:space="preserve"> that enrolled during the </w:t>
      </w:r>
      <w:r w:rsidR="00D366F1" w:rsidRPr="00646D3D">
        <w:t>cohort year’s to be included in outreach efforts.</w:t>
      </w:r>
      <w:r w:rsidRPr="00646D3D">
        <w:t xml:space="preserve">  Describe any current completion efforts and how the </w:t>
      </w:r>
      <w:r w:rsidR="00F9454D">
        <w:t>near-completer</w:t>
      </w:r>
      <w:r w:rsidRPr="00646D3D">
        <w:t>s work fits with the institution</w:t>
      </w:r>
      <w:r w:rsidR="00B76527" w:rsidRPr="00646D3D">
        <w:t>’</w:t>
      </w:r>
      <w:r w:rsidRPr="00646D3D">
        <w:t xml:space="preserve">s completion strategy. This section </w:t>
      </w:r>
      <w:r w:rsidR="003D468D" w:rsidRPr="00646D3D">
        <w:t>should</w:t>
      </w:r>
      <w:r w:rsidRPr="00646D3D">
        <w:t xml:space="preserve"> not be lengthy but should present a compelling argument supported by specific and </w:t>
      </w:r>
      <w:r w:rsidRPr="00646D3D">
        <w:lastRenderedPageBreak/>
        <w:t>quantifiable local information relative to your institution</w:t>
      </w:r>
      <w:r w:rsidR="00694CCA" w:rsidRPr="00646D3D">
        <w:t>. Please refer to the Evaluation Section for</w:t>
      </w:r>
      <w:r w:rsidR="008233F2" w:rsidRPr="00646D3D">
        <w:t xml:space="preserve"> the</w:t>
      </w:r>
      <w:r w:rsidR="00694CCA" w:rsidRPr="00646D3D">
        <w:t xml:space="preserve"> data reporting requirement for awardees</w:t>
      </w:r>
      <w:r w:rsidR="008233F2" w:rsidRPr="00646D3D">
        <w:t xml:space="preserve">.  </w:t>
      </w:r>
      <w:r w:rsidR="00694CCA" w:rsidRPr="00646D3D">
        <w:t xml:space="preserve"> </w:t>
      </w:r>
    </w:p>
    <w:p w:rsidR="008233F2" w:rsidRPr="00646D3D" w:rsidRDefault="008233F2" w:rsidP="002C66BE"/>
    <w:p w:rsidR="00E938B4" w:rsidRDefault="00E938B4" w:rsidP="002C66BE">
      <w:pPr>
        <w:rPr>
          <w:u w:val="single"/>
        </w:rPr>
      </w:pPr>
    </w:p>
    <w:p w:rsidR="00E938B4" w:rsidRDefault="00E938B4" w:rsidP="002C66BE">
      <w:pPr>
        <w:rPr>
          <w:u w:val="single"/>
        </w:rPr>
      </w:pPr>
    </w:p>
    <w:p w:rsidR="002C66BE" w:rsidRPr="004F39F9" w:rsidRDefault="002C66BE" w:rsidP="002C66BE">
      <w:pPr>
        <w:rPr>
          <w:b/>
        </w:rPr>
      </w:pPr>
      <w:r w:rsidRPr="004F39F9">
        <w:rPr>
          <w:b/>
        </w:rPr>
        <w:t>II. Project Objectives and Projected Outcomes   (10 points)</w:t>
      </w:r>
    </w:p>
    <w:p w:rsidR="002C66BE" w:rsidRPr="00646D3D" w:rsidRDefault="002C66BE" w:rsidP="002C66BE"/>
    <w:p w:rsidR="000B61F5" w:rsidRPr="00646D3D" w:rsidRDefault="002C66BE" w:rsidP="002C66BE">
      <w:r w:rsidRPr="00646D3D">
        <w:t xml:space="preserve">All applications must demonstrate their </w:t>
      </w:r>
      <w:r w:rsidR="00595754" w:rsidRPr="00646D3D">
        <w:t xml:space="preserve">institution’s </w:t>
      </w:r>
      <w:r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Pr="00646D3D">
        <w:t xml:space="preserve">degree attainment rates for </w:t>
      </w:r>
      <w:r w:rsidR="00F9454D">
        <w:t>near-completer</w:t>
      </w:r>
      <w:r w:rsidRPr="00646D3D">
        <w:t xml:space="preserve">s. The application should </w:t>
      </w:r>
      <w:r w:rsidR="00E7656E" w:rsidRPr="00646D3D">
        <w:t xml:space="preserve">also </w:t>
      </w:r>
      <w:r w:rsidRPr="00646D3D">
        <w:t xml:space="preserve">list the selected supporting objectives (see </w:t>
      </w:r>
      <w:r w:rsidR="00E7656E" w:rsidRPr="00646D3D">
        <w:t xml:space="preserve">Project Objectives and Projected Outcomes, page </w:t>
      </w:r>
      <w:r w:rsidR="00E16D4B">
        <w:t>8</w:t>
      </w:r>
      <w:r w:rsidR="00E7656E" w:rsidRPr="00646D3D">
        <w:t>)</w:t>
      </w:r>
      <w:r w:rsidR="00B76527" w:rsidRPr="00646D3D">
        <w:t xml:space="preserve">.  </w:t>
      </w:r>
      <w:r w:rsidR="00257990" w:rsidRPr="00646D3D">
        <w:t>T</w:t>
      </w:r>
      <w:r w:rsidR="00257990">
        <w:t>hree</w:t>
      </w:r>
      <w:r w:rsidR="00257990" w:rsidRPr="00646D3D">
        <w:t xml:space="preserve"> </w:t>
      </w:r>
      <w:r w:rsidRPr="00646D3D">
        <w:t xml:space="preserve">or more of the </w:t>
      </w:r>
      <w:r w:rsidR="00E7656E" w:rsidRPr="00646D3D">
        <w:t xml:space="preserve">grant </w:t>
      </w:r>
      <w:r w:rsidRPr="00646D3D">
        <w:t xml:space="preserve">objectives must be included. Applicants may add additional objectives including institutionally defined objectives as long as the minimum criteria as specified by this Request for </w:t>
      </w:r>
      <w:r w:rsidR="003D468D" w:rsidRPr="00646D3D">
        <w:t>Proposal</w:t>
      </w:r>
      <w:r w:rsidRPr="00646D3D">
        <w:t xml:space="preserve"> are met. </w:t>
      </w:r>
    </w:p>
    <w:p w:rsidR="000B61F5" w:rsidRPr="00646D3D" w:rsidRDefault="000B61F5" w:rsidP="002C66BE"/>
    <w:p w:rsidR="002C66BE" w:rsidRPr="00646D3D" w:rsidRDefault="002C66BE" w:rsidP="002C66BE">
      <w:r w:rsidRPr="00646D3D">
        <w:t xml:space="preserve">For each objective, </w:t>
      </w:r>
      <w:r w:rsidR="000B61F5" w:rsidRPr="00646D3D">
        <w:t xml:space="preserve">identify </w:t>
      </w:r>
      <w:r w:rsidRPr="00646D3D">
        <w:t>one or more projected outcome</w:t>
      </w:r>
      <w:r w:rsidR="000B61F5" w:rsidRPr="00646D3D">
        <w:t>s</w:t>
      </w:r>
      <w:r w:rsidRPr="00646D3D">
        <w:t xml:space="preserve">. Projected outcomes should be quantifiable and measurable. Include baseline data for comparison to convey that your goal is </w:t>
      </w:r>
      <w:r w:rsidR="006A51C0">
        <w:t xml:space="preserve">both </w:t>
      </w:r>
      <w:r w:rsidRPr="00646D3D">
        <w:t xml:space="preserve">reasonable </w:t>
      </w:r>
      <w:r w:rsidR="006A51C0">
        <w:t>but</w:t>
      </w:r>
      <w:r w:rsidR="006A51C0" w:rsidRPr="00646D3D">
        <w:t xml:space="preserve"> </w:t>
      </w:r>
      <w:r w:rsidRPr="00646D3D">
        <w:t xml:space="preserve">ambitious.  Please refer to Section V: </w:t>
      </w:r>
      <w:r w:rsidR="003D468D" w:rsidRPr="00646D3D">
        <w:t>Project Evaluation</w:t>
      </w:r>
      <w:r w:rsidRPr="00646D3D">
        <w:t xml:space="preserve"> for required data reporting.  </w:t>
      </w:r>
    </w:p>
    <w:p w:rsidR="002C66BE" w:rsidRPr="00646D3D" w:rsidRDefault="002C66BE" w:rsidP="002C66BE"/>
    <w:p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rsidR="002C66BE" w:rsidRPr="00646D3D" w:rsidRDefault="002C66BE" w:rsidP="002C66BE"/>
    <w:p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 xml:space="preserve">lan supports the implementation of the project.  In other words, the </w:t>
      </w:r>
      <w:r w:rsidR="00C21C20" w:rsidRPr="00646D3D">
        <w:t xml:space="preserve">Management Plan </w:t>
      </w:r>
      <w:r w:rsidRPr="00646D3D">
        <w:t xml:space="preserve">does not contain direct service activities, but rather describes the key personnel and the administration of the project (e.g. communications, overall guidance, establishment of timelines &amp; benchmarks). </w:t>
      </w:r>
      <w:r w:rsidR="00B76527" w:rsidRPr="00646D3D">
        <w:t xml:space="preserve"> D</w:t>
      </w:r>
      <w:r w:rsidR="00595754" w:rsidRPr="00646D3D">
        <w:t>escribe and explain d</w:t>
      </w:r>
      <w:r w:rsidR="00B76527" w:rsidRPr="00646D3D">
        <w:t xml:space="preserve">irect service activities in the Operation Plan.  </w:t>
      </w:r>
      <w:r w:rsidR="004F5A81" w:rsidRPr="00646D3D">
        <w:t xml:space="preserve">Consider including representatives from institutional research, academic advising, the </w:t>
      </w:r>
      <w:r w:rsidR="003D468D" w:rsidRPr="00646D3D">
        <w:t>p</w:t>
      </w:r>
      <w:r w:rsidR="004F5A81" w:rsidRPr="00646D3D">
        <w:t xml:space="preserve">rovost’s office, admissions and/or the registrar’s office as part of the management team. </w:t>
      </w:r>
      <w:r w:rsidR="00C64489" w:rsidRPr="00646D3D">
        <w:t xml:space="preserve">The Management Plan should address the items noted below. </w:t>
      </w:r>
      <w:r w:rsidRPr="00646D3D">
        <w:t xml:space="preserve"> </w:t>
      </w:r>
    </w:p>
    <w:p w:rsidR="002C66BE" w:rsidRPr="00646D3D" w:rsidRDefault="002C66BE" w:rsidP="002C66BE"/>
    <w:p w:rsidR="00EC3F3D" w:rsidRPr="00646D3D" w:rsidRDefault="00C64489" w:rsidP="002166E1">
      <w:pPr>
        <w:pStyle w:val="ListParagraph"/>
        <w:numPr>
          <w:ilvl w:val="0"/>
          <w:numId w:val="17"/>
        </w:numPr>
      </w:pPr>
      <w:r w:rsidRPr="00646D3D">
        <w:t>It i</w:t>
      </w:r>
      <w:r w:rsidR="00007E7A" w:rsidRPr="00646D3D">
        <w:t>dentif</w:t>
      </w:r>
      <w:r w:rsidR="00EC3F3D" w:rsidRPr="00646D3D">
        <w:t>ies</w:t>
      </w:r>
      <w:r w:rsidR="00007E7A" w:rsidRPr="00646D3D">
        <w:t xml:space="preserve"> key personnel and their </w:t>
      </w:r>
      <w:r w:rsidR="004F5A81" w:rsidRPr="00646D3D">
        <w:t xml:space="preserve">general </w:t>
      </w:r>
      <w:r w:rsidR="00007E7A" w:rsidRPr="00646D3D">
        <w:t xml:space="preserve">roles and </w:t>
      </w:r>
      <w:r w:rsidR="002166E1" w:rsidRPr="00646D3D">
        <w:t>r</w:t>
      </w:r>
      <w:r w:rsidR="00007E7A" w:rsidRPr="00646D3D">
        <w:t>esponsibilities</w:t>
      </w:r>
      <w:r w:rsidR="004F5A81" w:rsidRPr="00646D3D">
        <w:t xml:space="preserve"> for the project</w:t>
      </w:r>
      <w:r w:rsidR="00007E7A" w:rsidRPr="00646D3D">
        <w:t>. It provides a clear organizational structure, a timeline</w:t>
      </w:r>
      <w:r w:rsidR="002166E1" w:rsidRPr="00646D3D">
        <w:t xml:space="preserve"> for management actions</w:t>
      </w:r>
      <w:r w:rsidR="00007E7A" w:rsidRPr="00646D3D">
        <w:t xml:space="preserve">, and milestones for accomplishing the management actions. </w:t>
      </w:r>
      <w:r w:rsidR="002166E1" w:rsidRPr="00646D3D">
        <w:t>You may wish to present key personnel roles and major management activities in a chronologically ordered table</w:t>
      </w:r>
      <w:r w:rsidR="003D468D" w:rsidRPr="00646D3D">
        <w:t xml:space="preserve"> or as a narrative.  </w:t>
      </w:r>
      <w:r w:rsidR="002166E1" w:rsidRPr="00646D3D">
        <w:t xml:space="preserve"> </w:t>
      </w:r>
    </w:p>
    <w:p w:rsidR="00EC3F3D" w:rsidRPr="00646D3D" w:rsidRDefault="00EC3F3D" w:rsidP="00EC3F3D">
      <w:pPr>
        <w:ind w:left="360"/>
      </w:pPr>
    </w:p>
    <w:p w:rsidR="00007E7A" w:rsidRPr="00646D3D" w:rsidRDefault="00C64489" w:rsidP="004F5A81">
      <w:pPr>
        <w:pStyle w:val="ListParagraph"/>
        <w:numPr>
          <w:ilvl w:val="0"/>
          <w:numId w:val="17"/>
        </w:numPr>
        <w:rPr>
          <w:b/>
        </w:rPr>
      </w:pPr>
      <w:r w:rsidRPr="00646D3D">
        <w:t>It i</w:t>
      </w:r>
      <w:r w:rsidR="002166E1" w:rsidRPr="00646D3D">
        <w:t>ncludes activities such as p</w:t>
      </w:r>
      <w:r w:rsidR="002C66BE" w:rsidRPr="00646D3D">
        <w:t xml:space="preserve">lanning and progress report meetings, establishment of </w:t>
      </w:r>
      <w:r w:rsidR="002166E1" w:rsidRPr="00646D3D">
        <w:t xml:space="preserve">project </w:t>
      </w:r>
      <w:r w:rsidR="002C66BE" w:rsidRPr="00646D3D">
        <w:t>timeline</w:t>
      </w:r>
      <w:r w:rsidR="002166E1" w:rsidRPr="00646D3D">
        <w:t>s</w:t>
      </w:r>
      <w:r w:rsidR="002C66BE" w:rsidRPr="00646D3D">
        <w:t xml:space="preserve"> and </w:t>
      </w:r>
      <w:r w:rsidR="002166E1" w:rsidRPr="00646D3D">
        <w:t xml:space="preserve">progress </w:t>
      </w:r>
      <w:r w:rsidR="002C66BE" w:rsidRPr="00646D3D">
        <w:t>benchmarks</w:t>
      </w:r>
      <w:r w:rsidR="002166E1" w:rsidRPr="00646D3D">
        <w:t>.</w:t>
      </w:r>
      <w:r w:rsidR="002C66BE" w:rsidRPr="00646D3D">
        <w:t xml:space="preserve"> Project </w:t>
      </w:r>
      <w:r w:rsidR="00007E7A" w:rsidRPr="00646D3D">
        <w:t xml:space="preserve">management </w:t>
      </w:r>
      <w:r w:rsidR="002C66BE" w:rsidRPr="00646D3D">
        <w:t xml:space="preserve">duties should be clearly linked to the budget and </w:t>
      </w:r>
      <w:r w:rsidR="00007E7A" w:rsidRPr="00646D3D">
        <w:t xml:space="preserve">to the </w:t>
      </w:r>
      <w:r w:rsidR="002C66BE" w:rsidRPr="00646D3D">
        <w:t>Operation Plan</w:t>
      </w:r>
      <w:r w:rsidR="00007E7A" w:rsidRPr="00646D3D">
        <w:t xml:space="preserve">. </w:t>
      </w:r>
      <w:r w:rsidR="002166E1" w:rsidRPr="00646D3D">
        <w:rPr>
          <w:b/>
        </w:rPr>
        <w:t>Include s</w:t>
      </w:r>
      <w:r w:rsidR="002C66BE" w:rsidRPr="00646D3D">
        <w:rPr>
          <w:b/>
        </w:rPr>
        <w:t>hort resumes</w:t>
      </w:r>
      <w:r w:rsidR="002166E1" w:rsidRPr="00646D3D">
        <w:rPr>
          <w:b/>
        </w:rPr>
        <w:t>, CVs</w:t>
      </w:r>
      <w:r w:rsidR="002C66BE" w:rsidRPr="00646D3D">
        <w:rPr>
          <w:b/>
        </w:rPr>
        <w:t xml:space="preserve"> or bios for all key project staff </w:t>
      </w:r>
      <w:r w:rsidR="002166E1" w:rsidRPr="00646D3D">
        <w:rPr>
          <w:b/>
        </w:rPr>
        <w:t xml:space="preserve">in an appendix. </w:t>
      </w:r>
    </w:p>
    <w:p w:rsidR="004F5A81" w:rsidRPr="00646D3D" w:rsidRDefault="004F5A81" w:rsidP="004F5A81">
      <w:pPr>
        <w:ind w:left="-270"/>
      </w:pPr>
    </w:p>
    <w:p w:rsidR="00E57E3B" w:rsidRPr="00646D3D" w:rsidRDefault="00C64489" w:rsidP="008233F2">
      <w:pPr>
        <w:pStyle w:val="ListParagraph"/>
        <w:numPr>
          <w:ilvl w:val="0"/>
          <w:numId w:val="17"/>
        </w:numPr>
      </w:pPr>
      <w:r w:rsidRPr="00646D3D">
        <w:t>It d</w:t>
      </w:r>
      <w:r w:rsidR="002C66BE" w:rsidRPr="00646D3D">
        <w:t>emonstrate</w:t>
      </w:r>
      <w:r w:rsidR="00EC3F3D" w:rsidRPr="00646D3D">
        <w:t>s</w:t>
      </w:r>
      <w:r w:rsidR="002C66BE" w:rsidRPr="00646D3D">
        <w:t xml:space="preserve"> that the project director and other key staff have sufficient time to conduct the grant project effectively and in accordance with the </w:t>
      </w:r>
      <w:r w:rsidR="002C66BE" w:rsidRPr="00646D3D">
        <w:lastRenderedPageBreak/>
        <w:t>established timeline</w:t>
      </w:r>
      <w:r w:rsidR="002166E1" w:rsidRPr="00646D3D">
        <w:t xml:space="preserve">. Demonstrate the </w:t>
      </w:r>
      <w:r w:rsidR="002C66BE" w:rsidRPr="00646D3D">
        <w:t>adequacy of the project team to achieve the objectives of the proposed project on time and within budget.</w:t>
      </w:r>
    </w:p>
    <w:p w:rsidR="00E57E3B" w:rsidRPr="00646D3D" w:rsidRDefault="00E57E3B" w:rsidP="00E57E3B"/>
    <w:p w:rsidR="002C66BE" w:rsidRPr="00646D3D"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that are initially impacted by the grant but have not yet completed </w:t>
      </w:r>
      <w:r w:rsidR="00E7656E" w:rsidRPr="00646D3D">
        <w:t>by the grant end date</w:t>
      </w:r>
      <w:r w:rsidRPr="00646D3D">
        <w:t xml:space="preserve">. </w:t>
      </w:r>
    </w:p>
    <w:p w:rsidR="001D3BFC" w:rsidRPr="00646D3D" w:rsidRDefault="001D3BFC" w:rsidP="0056424F">
      <w:pPr>
        <w:ind w:left="360"/>
      </w:pPr>
    </w:p>
    <w:p w:rsidR="001D3BFC" w:rsidRPr="00646D3D" w:rsidRDefault="001D3BFC" w:rsidP="001D3BFC">
      <w:pPr>
        <w:pStyle w:val="ListParagraph"/>
        <w:numPr>
          <w:ilvl w:val="0"/>
          <w:numId w:val="17"/>
        </w:numPr>
      </w:pPr>
      <w:r w:rsidRPr="00646D3D">
        <w:t xml:space="preserve">Refer to the Timetable on page </w:t>
      </w:r>
      <w:r w:rsidR="003D468D" w:rsidRPr="00646D3D">
        <w:t>4</w:t>
      </w:r>
      <w:r w:rsidR="006368FE" w:rsidRPr="00646D3D">
        <w:t xml:space="preserve"> of</w:t>
      </w:r>
      <w:r w:rsidRPr="00646D3D">
        <w:t xml:space="preserve"> this R</w:t>
      </w:r>
      <w:r w:rsidR="00E7656E" w:rsidRPr="00646D3D">
        <w:t xml:space="preserve">equest for </w:t>
      </w:r>
      <w:r w:rsidR="003D468D" w:rsidRPr="00646D3D">
        <w:t>Proposal</w:t>
      </w:r>
      <w:r w:rsidR="00E7656E" w:rsidRPr="00646D3D">
        <w:t xml:space="preserve"> </w:t>
      </w:r>
      <w:r w:rsidRPr="00646D3D">
        <w:t xml:space="preserve">for any due dates specified by the grant program.  These due dates should be reflected in the Management Plan as appropriate.  </w:t>
      </w:r>
    </w:p>
    <w:p w:rsidR="001D3BFC" w:rsidRPr="00646D3D" w:rsidRDefault="001D3BFC" w:rsidP="0056424F">
      <w:pPr>
        <w:ind w:left="360"/>
      </w:pPr>
    </w:p>
    <w:p w:rsidR="002C66BE" w:rsidRPr="004F39F9" w:rsidRDefault="002C66BE" w:rsidP="002C66BE">
      <w:pPr>
        <w:rPr>
          <w:b/>
        </w:rPr>
      </w:pPr>
      <w:r w:rsidRPr="004F39F9">
        <w:rPr>
          <w:b/>
        </w:rPr>
        <w:t>IV</w:t>
      </w:r>
      <w:r w:rsidR="00E34C3E" w:rsidRPr="004F39F9">
        <w:rPr>
          <w:b/>
        </w:rPr>
        <w:t>. Operation</w:t>
      </w:r>
      <w:r w:rsidRPr="004F39F9">
        <w:rPr>
          <w:b/>
        </w:rPr>
        <w:t xml:space="preserve"> </w:t>
      </w:r>
      <w:r w:rsidR="00E34C3E" w:rsidRPr="004F39F9">
        <w:rPr>
          <w:b/>
        </w:rPr>
        <w:t>Plan (</w:t>
      </w:r>
      <w:r w:rsidRPr="004F39F9">
        <w:rPr>
          <w:b/>
        </w:rPr>
        <w:t>30 points)</w:t>
      </w:r>
    </w:p>
    <w:p w:rsidR="002C66BE" w:rsidRPr="00646D3D" w:rsidRDefault="002C66BE" w:rsidP="002C66BE"/>
    <w:p w:rsidR="002C66BE" w:rsidRPr="00646D3D" w:rsidRDefault="002C66BE" w:rsidP="002C66BE">
      <w:r w:rsidRPr="00646D3D">
        <w:t>Th</w:t>
      </w:r>
      <w:r w:rsidR="002166E1" w:rsidRPr="00646D3D">
        <w:t xml:space="preserve">e Operation Plan </w:t>
      </w:r>
      <w:r w:rsidRPr="00646D3D">
        <w:t>describe</w:t>
      </w:r>
      <w:r w:rsidR="002166E1" w:rsidRPr="00646D3D">
        <w:t>s</w:t>
      </w:r>
      <w:r w:rsidRPr="00646D3D">
        <w:t xml:space="preserve"> the activities that will achieve the project objectives and outcomes. The </w:t>
      </w:r>
      <w:r w:rsidR="00C21C20" w:rsidRPr="00646D3D">
        <w:t>Op</w:t>
      </w:r>
      <w:r w:rsidR="00EC3F3D" w:rsidRPr="00646D3D">
        <w:t>eration Plan</w:t>
      </w:r>
      <w:r w:rsidRPr="00646D3D">
        <w:t xml:space="preserve"> answers the</w:t>
      </w:r>
      <w:r w:rsidR="004F5A81" w:rsidRPr="00646D3D">
        <w:t xml:space="preserve"> </w:t>
      </w:r>
      <w:r w:rsidRPr="00646D3D">
        <w:t xml:space="preserve">who, what, when, where, </w:t>
      </w:r>
      <w:r w:rsidR="001D3BFC" w:rsidRPr="00646D3D">
        <w:t xml:space="preserve">and </w:t>
      </w:r>
      <w:r w:rsidRPr="00646D3D">
        <w:t>how questions</w:t>
      </w:r>
      <w:r w:rsidR="00EC3F3D" w:rsidRPr="00646D3D">
        <w:t xml:space="preserve"> about the proposed project</w:t>
      </w:r>
      <w:r w:rsidR="00595754" w:rsidRPr="00646D3D">
        <w:t xml:space="preserve"> activities</w:t>
      </w:r>
      <w:r w:rsidRPr="00646D3D">
        <w:t xml:space="preserve">. </w:t>
      </w:r>
      <w:r w:rsidR="00EC3F3D" w:rsidRPr="00646D3D">
        <w:t xml:space="preserve">The Operation Plan will: </w:t>
      </w:r>
    </w:p>
    <w:p w:rsidR="002166E1" w:rsidRPr="00646D3D" w:rsidRDefault="002166E1" w:rsidP="002C66BE"/>
    <w:p w:rsidR="001E7F8F" w:rsidRPr="00646D3D" w:rsidRDefault="002C66BE" w:rsidP="001E7F8F">
      <w:pPr>
        <w:pStyle w:val="ListParagraph"/>
        <w:numPr>
          <w:ilvl w:val="0"/>
          <w:numId w:val="19"/>
        </w:numPr>
      </w:pPr>
      <w:r w:rsidRPr="00646D3D">
        <w:t xml:space="preserve">Describe </w:t>
      </w:r>
      <w:r w:rsidR="004F5A81" w:rsidRPr="00646D3D">
        <w:t xml:space="preserve">when, </w:t>
      </w:r>
      <w:r w:rsidRPr="00646D3D">
        <w:t xml:space="preserve">where and how each activity will be implemented and </w:t>
      </w:r>
      <w:r w:rsidR="004F5A81" w:rsidRPr="00646D3D">
        <w:t xml:space="preserve">the </w:t>
      </w:r>
      <w:r w:rsidRPr="00646D3D">
        <w:t xml:space="preserve">key personnel responsible for each activity. </w:t>
      </w:r>
      <w:r w:rsidR="001E7F8F" w:rsidRPr="00646D3D">
        <w:t>Provide detailed information about what students and supporting faculty and staff will be doing during each activity.</w:t>
      </w:r>
    </w:p>
    <w:p w:rsidR="001E7F8F" w:rsidRPr="00646D3D" w:rsidRDefault="001E7F8F" w:rsidP="001E7F8F">
      <w:pPr>
        <w:ind w:left="360"/>
      </w:pPr>
    </w:p>
    <w:p w:rsidR="001E7F8F" w:rsidRPr="00646D3D" w:rsidRDefault="001E7F8F" w:rsidP="001E7F8F">
      <w:pPr>
        <w:pStyle w:val="ListParagraph"/>
        <w:numPr>
          <w:ilvl w:val="0"/>
          <w:numId w:val="19"/>
        </w:numPr>
      </w:pPr>
      <w:r w:rsidRPr="00646D3D">
        <w:t xml:space="preserve">Provide an activities timeline.  </w:t>
      </w:r>
    </w:p>
    <w:p w:rsidR="00EC3F3D" w:rsidRPr="00646D3D" w:rsidRDefault="00EC3F3D" w:rsidP="00EC3F3D">
      <w:pPr>
        <w:ind w:left="360"/>
      </w:pPr>
    </w:p>
    <w:p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rsidR="00EC3F3D" w:rsidRPr="00646D3D" w:rsidRDefault="00EC3F3D" w:rsidP="00EC3F3D">
      <w:pPr>
        <w:ind w:left="360"/>
      </w:pPr>
    </w:p>
    <w:p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1E7F8F" w:rsidRPr="00646D3D">
        <w:t xml:space="preserve">.  </w:t>
      </w:r>
      <w:r w:rsidRPr="00646D3D">
        <w:t xml:space="preserve">Recruitment </w:t>
      </w:r>
      <w:r w:rsidR="00595754" w:rsidRPr="00646D3D">
        <w:t xml:space="preserve">and retention are </w:t>
      </w:r>
      <w:r w:rsidRPr="00646D3D">
        <w:t>essential element</w:t>
      </w:r>
      <w:r w:rsidR="00595754" w:rsidRPr="00646D3D">
        <w:t>s</w:t>
      </w:r>
      <w:r w:rsidRPr="00646D3D">
        <w:t xml:space="preserve"> of project success and must be planned carefully and implemented rigorously. </w:t>
      </w:r>
    </w:p>
    <w:p w:rsidR="00C64489" w:rsidRPr="00646D3D" w:rsidRDefault="00C64489" w:rsidP="00C64489"/>
    <w:p w:rsidR="002C66BE" w:rsidRDefault="00C64489" w:rsidP="00EC3F3D">
      <w:pPr>
        <w:pStyle w:val="ListParagraph"/>
        <w:numPr>
          <w:ilvl w:val="0"/>
          <w:numId w:val="19"/>
        </w:numPr>
      </w:pPr>
      <w:r w:rsidRPr="00646D3D">
        <w:t>The Operations Plan can be presented as narrative, as a table, or a combination of both.</w:t>
      </w:r>
    </w:p>
    <w:p w:rsidR="006A51C0" w:rsidRDefault="006A51C0" w:rsidP="004276F5">
      <w:pPr>
        <w:pStyle w:val="ListParagraph"/>
      </w:pPr>
    </w:p>
    <w:p w:rsidR="001A462E" w:rsidRPr="00646D3D" w:rsidRDefault="00E13AF7" w:rsidP="00EC3F3D">
      <w:pPr>
        <w:pStyle w:val="ListParagraph"/>
        <w:numPr>
          <w:ilvl w:val="0"/>
          <w:numId w:val="19"/>
        </w:numPr>
      </w:pPr>
      <w:r w:rsidRPr="00646D3D">
        <w:t xml:space="preserve">Refer to the Timetable on page </w:t>
      </w:r>
      <w:r w:rsidR="003D468D" w:rsidRPr="00646D3D">
        <w:t>4</w:t>
      </w:r>
      <w:r w:rsidR="00C21C20" w:rsidRPr="00646D3D">
        <w:t xml:space="preserve"> </w:t>
      </w:r>
      <w:r w:rsidR="001D3BFC" w:rsidRPr="00646D3D">
        <w:t xml:space="preserve">of this </w:t>
      </w:r>
      <w:r w:rsidR="003D468D" w:rsidRPr="00646D3D">
        <w:t xml:space="preserve">Request for Proposal </w:t>
      </w:r>
      <w:r w:rsidR="001D3BFC" w:rsidRPr="00646D3D">
        <w:t>for any due dates specified by the grant program.  These due dates should be reflected in the Operation Plan as appropriate.</w:t>
      </w:r>
      <w:r w:rsidR="001A462E" w:rsidRPr="00646D3D">
        <w:t xml:space="preserve"> </w:t>
      </w:r>
    </w:p>
    <w:p w:rsidR="001A462E" w:rsidRPr="00646D3D" w:rsidRDefault="001A462E" w:rsidP="0056424F">
      <w:pPr>
        <w:ind w:left="1080"/>
      </w:pPr>
    </w:p>
    <w:p w:rsidR="00F36AE6" w:rsidRPr="00646D3D" w:rsidRDefault="00F36AE6" w:rsidP="002C66BE">
      <w:pPr>
        <w:rPr>
          <w:u w:val="single"/>
        </w:rPr>
      </w:pPr>
    </w:p>
    <w:p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rsidR="002C66BE" w:rsidRPr="00646D3D" w:rsidRDefault="002C66BE" w:rsidP="002C66BE"/>
    <w:p w:rsidR="002C66BE" w:rsidRPr="00646D3D"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not something done after the project is completed. The evaluation </w:t>
      </w:r>
      <w:r w:rsidR="00222113" w:rsidRPr="00646D3D">
        <w:t xml:space="preserve">plan </w:t>
      </w:r>
      <w:r w:rsidR="000B0DCB" w:rsidRPr="00646D3D">
        <w:t>should</w:t>
      </w:r>
      <w:r w:rsidR="00222113" w:rsidRPr="00646D3D">
        <w:t xml:space="preserve"> </w:t>
      </w:r>
      <w:r w:rsidRPr="00646D3D">
        <w:t>be clearly tied to project objectives and projected outcomes</w:t>
      </w:r>
      <w:r w:rsidR="00DC5056" w:rsidRPr="00646D3D">
        <w:t xml:space="preserve"> and provide both formative and summative information.  </w:t>
      </w:r>
      <w:r w:rsidR="00C64489" w:rsidRPr="00646D3D">
        <w:t xml:space="preserve">The Evaluation Plan </w:t>
      </w:r>
      <w:r w:rsidR="00DC5056" w:rsidRPr="00646D3D">
        <w:t xml:space="preserve">is a systematic means for monitoring and </w:t>
      </w:r>
      <w:r w:rsidR="00DC5056" w:rsidRPr="00646D3D">
        <w:lastRenderedPageBreak/>
        <w:t xml:space="preserve">evaluating the program throughout the grant period, as well as a measure of the projects final results. </w:t>
      </w:r>
      <w:r w:rsidR="00984B7D" w:rsidRPr="00646D3D">
        <w:t xml:space="preserve">The Project Evaluation describes how the baseline data was established and how the baseline data will be used to measure change associated with the project. </w:t>
      </w:r>
      <w:r w:rsidR="00DC5056" w:rsidRPr="00646D3D">
        <w:t xml:space="preserve">Describe how the overall effectiveness of the project implementation will be assessed.  </w:t>
      </w:r>
      <w:r w:rsidR="00A0482F" w:rsidRPr="00646D3D">
        <w:t>De</w:t>
      </w:r>
      <w:r w:rsidRPr="00646D3D">
        <w:t xml:space="preserve">scribe how data will be collected and analyzed to determine if </w:t>
      </w:r>
      <w:r w:rsidR="00A0482F" w:rsidRPr="00646D3D">
        <w:t xml:space="preserve">projected </w:t>
      </w:r>
      <w:r w:rsidRPr="00646D3D">
        <w:t xml:space="preserve">outcomes were </w:t>
      </w:r>
      <w:r w:rsidR="00A0482F" w:rsidRPr="00646D3D">
        <w:t xml:space="preserve">achieved.  </w:t>
      </w:r>
      <w:r w:rsidR="00DC5056" w:rsidRPr="00646D3D">
        <w:t>Show how the e</w:t>
      </w:r>
      <w:r w:rsidRPr="00646D3D">
        <w:t xml:space="preserve">valuation plan </w:t>
      </w:r>
      <w:r w:rsidR="00DC5056" w:rsidRPr="00646D3D">
        <w:t>will be</w:t>
      </w:r>
      <w:r w:rsidRPr="00646D3D">
        <w:t xml:space="preserve"> developed through cooperative planning with representatives from all departments involved in the institution’s completion agenda (e.g. provost’s office, admissions, registrar, financial aid, institutional research, academic advising, </w:t>
      </w:r>
      <w:r w:rsidR="006368FE" w:rsidRPr="00646D3D">
        <w:t>and student</w:t>
      </w:r>
      <w:r w:rsidRPr="00646D3D">
        <w:t xml:space="preserve"> affairs). </w:t>
      </w:r>
    </w:p>
    <w:p w:rsidR="00843B94" w:rsidRPr="00646D3D" w:rsidRDefault="00843B94" w:rsidP="002C66BE"/>
    <w:p w:rsidR="00843B94" w:rsidRPr="00646D3D" w:rsidRDefault="00843B94" w:rsidP="002C66BE">
      <w:r w:rsidRPr="00646D3D">
        <w:t xml:space="preserve">Evaluation results will be reported in the </w:t>
      </w:r>
      <w:r w:rsidR="00CC696C">
        <w:t>annual progress</w:t>
      </w:r>
      <w:r w:rsidR="00CC696C" w:rsidRPr="00646D3D">
        <w:t xml:space="preserve"> </w:t>
      </w:r>
      <w:r w:rsidRPr="00646D3D">
        <w:t xml:space="preserve">and final project reports. The </w:t>
      </w:r>
      <w:r w:rsidR="00CC696C">
        <w:t>annual progress</w:t>
      </w:r>
      <w:r w:rsidR="00CC696C" w:rsidRPr="00646D3D">
        <w:t xml:space="preserve">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 xml:space="preserve">the degree of progress to date. </w:t>
      </w:r>
      <w:r w:rsidRPr="00646D3D">
        <w:t xml:space="preserve">If the objectives and outcomes were not met, the evaluation report should discuss why and what modifications to the program will be made.  The final report will include a comprehensive evaluation of the entire project.  Much like the </w:t>
      </w:r>
      <w:r w:rsidR="00CC696C">
        <w:t>annual progress</w:t>
      </w:r>
      <w:r w:rsidR="00CC696C" w:rsidRPr="00646D3D">
        <w:t xml:space="preserve"> </w:t>
      </w:r>
      <w:r w:rsidRPr="00646D3D">
        <w:t xml:space="preserve">report evaluation, it should </w:t>
      </w:r>
      <w:r w:rsidR="00222113" w:rsidRPr="00646D3D">
        <w:t xml:space="preserve">describe </w:t>
      </w:r>
      <w:r w:rsidRPr="00646D3D">
        <w:t>the activities conducted, the corresponding objectives</w:t>
      </w:r>
      <w:r w:rsidR="00222113" w:rsidRPr="00646D3D">
        <w:t xml:space="preserve"> and outcomes.  Di</w:t>
      </w:r>
      <w:r w:rsidRPr="00646D3D">
        <w:t>scuss how the</w:t>
      </w:r>
      <w:r w:rsidR="00222113" w:rsidRPr="00646D3D">
        <w:t xml:space="preserve"> actual objectives and outcomes </w:t>
      </w:r>
      <w:r w:rsidR="006368FE" w:rsidRPr="00646D3D">
        <w:t>were measured</w:t>
      </w:r>
      <w:r w:rsidRPr="00646D3D">
        <w:t xml:space="preserve"> against the proposed objectives and outcomes.  An overall assessment of the project should also be provided with recommendations for improved procedures and sustainability of the </w:t>
      </w:r>
      <w:r w:rsidR="00F9454D">
        <w:t>near-completer</w:t>
      </w:r>
      <w:r w:rsidRPr="00646D3D">
        <w:t xml:space="preserve">s effort. </w:t>
      </w:r>
      <w:r w:rsidRPr="00646D3D">
        <w:rPr>
          <w:b/>
        </w:rPr>
        <w:t xml:space="preserve">In addition, 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annual progress report, and </w:t>
      </w:r>
      <w:r w:rsidR="00646D3D" w:rsidRPr="00646D3D">
        <w:rPr>
          <w:b/>
        </w:rPr>
        <w:t xml:space="preserve">final reporting for the project. </w:t>
      </w:r>
      <w:r w:rsidR="00EE5D3D" w:rsidRPr="00646D3D">
        <w:rPr>
          <w:b/>
        </w:rPr>
        <w:t xml:space="preserve"> </w:t>
      </w:r>
      <w:r w:rsidRPr="00646D3D">
        <w:rPr>
          <w:b/>
        </w:rPr>
        <w:t xml:space="preserve"> </w:t>
      </w:r>
    </w:p>
    <w:p w:rsidR="00422C5A" w:rsidRPr="00646D3D" w:rsidRDefault="00422C5A" w:rsidP="002C66BE"/>
    <w:p w:rsidR="00B6335F" w:rsidRPr="004F39F9" w:rsidRDefault="00B6335F" w:rsidP="002C66BE">
      <w:pPr>
        <w:rPr>
          <w:b/>
        </w:rPr>
      </w:pPr>
      <w:r w:rsidRPr="004F39F9">
        <w:rPr>
          <w:b/>
        </w:rPr>
        <w:t>Data Reporting Requirements</w:t>
      </w:r>
    </w:p>
    <w:p w:rsidR="00B6335F" w:rsidRPr="00646D3D" w:rsidRDefault="00B6335F" w:rsidP="002C66BE">
      <w:pPr>
        <w:rPr>
          <w:b/>
        </w:rPr>
      </w:pPr>
    </w:p>
    <w:p w:rsidR="00422C5A" w:rsidRPr="00646D3D" w:rsidRDefault="00422C5A" w:rsidP="002C66BE">
      <w:r w:rsidRPr="00646D3D">
        <w:t>All grant awardees must report the following:</w:t>
      </w:r>
    </w:p>
    <w:p w:rsidR="002C66BE" w:rsidRPr="00646D3D" w:rsidRDefault="002C66BE" w:rsidP="002C66BE"/>
    <w:p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 and degree program aggregated demographic data</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Pr="00646D3D">
        <w:t>successfully contacted (email</w:t>
      </w:r>
      <w:r w:rsidR="00C64489" w:rsidRPr="00646D3D">
        <w:t xml:space="preserve"> and/or </w:t>
      </w:r>
      <w:r w:rsidRPr="00646D3D">
        <w:t xml:space="preserve"> snail mail </w:t>
      </w:r>
      <w:r w:rsidR="00C64489" w:rsidRPr="00646D3D">
        <w:t xml:space="preserve">that </w:t>
      </w:r>
      <w:r w:rsidRPr="00646D3D">
        <w:t>is not returned)</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grant </w:t>
      </w:r>
      <w:r w:rsidR="00B51FCF" w:rsidRPr="00646D3D">
        <w:t>re</w:t>
      </w:r>
      <w:r w:rsidRPr="00646D3D">
        <w:t>porting period by degree program</w:t>
      </w:r>
      <w:r w:rsidR="00E16D4B">
        <w:t>.</w:t>
      </w:r>
    </w:p>
    <w:p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rsidR="00C64489" w:rsidRDefault="00C64489" w:rsidP="00106E37">
      <w:pPr>
        <w:shd w:val="clear" w:color="auto" w:fill="FFFFFF" w:themeFill="background1"/>
        <w:tabs>
          <w:tab w:val="right" w:leader="dot" w:pos="7920"/>
        </w:tabs>
        <w:rPr>
          <w:b/>
        </w:rPr>
      </w:pPr>
    </w:p>
    <w:p w:rsidR="00384A6B" w:rsidRDefault="00384A6B" w:rsidP="00106E37">
      <w:pPr>
        <w:shd w:val="clear" w:color="auto" w:fill="FFFFFF" w:themeFill="background1"/>
        <w:tabs>
          <w:tab w:val="right" w:leader="dot" w:pos="7920"/>
        </w:tabs>
        <w:rPr>
          <w:b/>
        </w:rPr>
      </w:pPr>
    </w:p>
    <w:p w:rsidR="00384A6B" w:rsidRDefault="00384A6B" w:rsidP="00106E37">
      <w:pPr>
        <w:shd w:val="clear" w:color="auto" w:fill="FFFFFF" w:themeFill="background1"/>
        <w:tabs>
          <w:tab w:val="right" w:leader="dot" w:pos="7920"/>
        </w:tabs>
        <w:rPr>
          <w:b/>
        </w:rPr>
      </w:pPr>
    </w:p>
    <w:p w:rsidR="00384A6B" w:rsidRPr="00646D3D" w:rsidRDefault="00384A6B" w:rsidP="00106E37">
      <w:pPr>
        <w:shd w:val="clear" w:color="auto" w:fill="FFFFFF" w:themeFill="background1"/>
        <w:tabs>
          <w:tab w:val="right" w:leader="dot" w:pos="7920"/>
        </w:tabs>
        <w:rPr>
          <w:b/>
        </w:rPr>
      </w:pP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t xml:space="preserve">  </w:t>
      </w:r>
      <w:r w:rsidR="00721A65" w:rsidRPr="00721A65">
        <w:rPr>
          <w:b/>
        </w:rPr>
        <w:t xml:space="preserve">Degree-Potential Near-completers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 and degree program</w:t>
      </w:r>
      <w:r w:rsidR="00B51FCF" w:rsidRPr="00646D3D">
        <w:t xml:space="preserve"> aggregated demographic data</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r w:rsidR="00F9454D">
        <w:t>near-completer</w:t>
      </w:r>
      <w:r w:rsidRPr="00646D3D">
        <w:t>s.</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 xml:space="preserve">s successfully contacted </w:t>
      </w:r>
      <w:r w:rsidR="00B51FCF" w:rsidRPr="00646D3D">
        <w:t>(email</w:t>
      </w:r>
      <w:r w:rsidR="00E57E3B" w:rsidRPr="00646D3D">
        <w:t xml:space="preserve"> and/or </w:t>
      </w:r>
      <w:r w:rsidR="00B51FCF" w:rsidRPr="00646D3D">
        <w:t xml:space="preserve">snail mail </w:t>
      </w:r>
      <w:r w:rsidR="00E57E3B" w:rsidRPr="00646D3D">
        <w:t xml:space="preserve">that </w:t>
      </w:r>
      <w:r w:rsidR="00B51FCF" w:rsidRPr="00646D3D">
        <w:t>is not returned)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grant reporting period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 or competency-based credits (where applicable)</w:t>
      </w:r>
      <w:r w:rsidR="00E16D4B">
        <w:t>.</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grant reporting period</w:t>
      </w:r>
      <w:r w:rsidR="00D14CA9" w:rsidRPr="00646D3D">
        <w:t xml:space="preserve"> by degree program</w:t>
      </w:r>
      <w:r w:rsidR="00E16D4B">
        <w:t>.</w:t>
      </w:r>
      <w:r w:rsidR="00681F08">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through the One Step Away grant program and the average amount of aid received through the grant.</w:t>
      </w:r>
    </w:p>
    <w:p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Pr="00646D3D" w:rsidRDefault="002C66BE" w:rsidP="002C66BE"/>
    <w:p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rsidR="002C66BE" w:rsidRPr="00646D3D" w:rsidRDefault="002C66BE" w:rsidP="002C66BE"/>
    <w:p w:rsidR="002C66BE" w:rsidRPr="00646D3D" w:rsidRDefault="009E095D" w:rsidP="002C66BE">
      <w:r w:rsidRPr="00646D3D">
        <w:t xml:space="preserve">The application requires a Budget Request Summary and a Budget Narrative. </w:t>
      </w:r>
      <w:r w:rsidR="002D3AA0" w:rsidRPr="00646D3D">
        <w:t xml:space="preserve">Submit the </w:t>
      </w:r>
      <w:r w:rsidR="002C66BE" w:rsidRPr="00646D3D">
        <w:t xml:space="preserve">Budget Request Summary using the excel spreadsheet provided in </w:t>
      </w:r>
      <w:r w:rsidR="00ED4380" w:rsidRPr="00646D3D">
        <w:t>Appendix B</w:t>
      </w:r>
      <w:r w:rsidR="00CA01A1" w:rsidRPr="00646D3D">
        <w:t xml:space="preserve"> or downloadable at </w:t>
      </w:r>
      <w:hyperlink r:id="rId21" w:history="1">
        <w:r w:rsidR="0083004A" w:rsidRPr="00646D3D">
          <w:rPr>
            <w:rStyle w:val="Hyperlink"/>
            <w:color w:val="auto"/>
          </w:rPr>
          <w:t>http://www.mhec.state.md.us/Grants/CCM/OneStepAway.asp</w:t>
        </w:r>
      </w:hyperlink>
      <w:r w:rsidR="002C66BE" w:rsidRPr="00646D3D">
        <w:t xml:space="preserve">. It includes columns for </w:t>
      </w:r>
      <w:r w:rsidR="002D3AA0" w:rsidRPr="00646D3D">
        <w:t xml:space="preserve">the </w:t>
      </w:r>
      <w:r w:rsidR="002C66BE" w:rsidRPr="00646D3D">
        <w:t>budget request (grant funds), institutional match, and total project costs by expenditure type (line item). There should be a clear link between all costs and the project activities that are detailed in the Operation Plan</w:t>
      </w:r>
      <w:r w:rsidR="00CA01A1" w:rsidRPr="00646D3D">
        <w:t xml:space="preserve"> and all management activities in the Management Plan</w:t>
      </w:r>
      <w:r w:rsidR="002C66BE" w:rsidRPr="00646D3D">
        <w:t xml:space="preserve">. </w:t>
      </w:r>
    </w:p>
    <w:p w:rsidR="002C66BE" w:rsidRPr="00646D3D" w:rsidRDefault="002C66BE" w:rsidP="002C66BE"/>
    <w:p w:rsidR="002C66BE" w:rsidRPr="00646D3D" w:rsidRDefault="002C66BE" w:rsidP="002C66BE">
      <w:pPr>
        <w:rPr>
          <w:b/>
        </w:rPr>
      </w:pPr>
      <w:r w:rsidRPr="00646D3D">
        <w:t>Applicants must demonstrate at least 1/3 of the total project cost as in-kind or matching cash contribution. Institutional match can be provided as in-kind, such as staff</w:t>
      </w:r>
      <w:r w:rsidR="001B7055" w:rsidRPr="00646D3D">
        <w:t xml:space="preserve"> time dedicated to the project </w:t>
      </w:r>
      <w:r w:rsidRPr="00646D3D">
        <w:t xml:space="preserve">or other supports. </w:t>
      </w:r>
      <w:r w:rsidR="009E095D" w:rsidRPr="00646D3D">
        <w:t>This grant does not support indirect costs. However, applicants may claim up to 8% of the total project cost as indirect costs in-</w:t>
      </w:r>
      <w:r w:rsidR="009E095D" w:rsidRPr="00646D3D">
        <w:lastRenderedPageBreak/>
        <w:t xml:space="preserve">kind match. </w:t>
      </w:r>
      <w:r w:rsidRPr="00646D3D">
        <w:t xml:space="preserve">Institutions may also provide cash match, including support from institutional funds or other grant funds. </w:t>
      </w:r>
      <w:r w:rsidR="009E095D" w:rsidRPr="00646D3D">
        <w:rPr>
          <w:b/>
        </w:rPr>
        <w:t xml:space="preserve">Please note that the budget request spreadsheet should be submitted </w:t>
      </w:r>
      <w:r w:rsidR="00E57E3B" w:rsidRPr="00646D3D">
        <w:rPr>
          <w:b/>
        </w:rPr>
        <w:t xml:space="preserve">separately </w:t>
      </w:r>
      <w:r w:rsidR="009E095D" w:rsidRPr="00646D3D">
        <w:rPr>
          <w:b/>
        </w:rPr>
        <w:t>electronically as well as in hard copy with the full application package.</w:t>
      </w:r>
    </w:p>
    <w:p w:rsidR="002C66BE" w:rsidRPr="00646D3D" w:rsidRDefault="002C66BE" w:rsidP="002C66BE"/>
    <w:p w:rsidR="002C66BE" w:rsidRPr="00646D3D" w:rsidRDefault="002C66BE" w:rsidP="002C66BE">
      <w:r w:rsidRPr="00646D3D">
        <w:t>The Budget Narrative explains the rationale for each line of the Budget Request Summary, both for grant expenditures and matching funds.  This narrative must show</w:t>
      </w:r>
      <w:r w:rsidR="0075574B" w:rsidRPr="00646D3D">
        <w:t>, in detail,</w:t>
      </w:r>
      <w:r w:rsidRPr="00646D3D">
        <w:t xml:space="preserve"> how the amounts were determined (e.g. 6 units at $100 per unit).  The Budget Narrative should be labeled in the same order as the Budget Request Summary. These budget guidelines apply (arranged by line item corresponding to the budget summary):</w:t>
      </w:r>
    </w:p>
    <w:p w:rsidR="002C66BE" w:rsidRPr="00646D3D" w:rsidRDefault="002C66BE" w:rsidP="002C66BE"/>
    <w:p w:rsidR="002C66BE" w:rsidRPr="00646D3D" w:rsidRDefault="002C66BE" w:rsidP="002C66BE">
      <w:r w:rsidRPr="00646D3D">
        <w:t>A.  Salaries and Wages</w:t>
      </w:r>
    </w:p>
    <w:p w:rsidR="002C66BE" w:rsidRPr="00646D3D" w:rsidRDefault="002C66BE" w:rsidP="002C66BE">
      <w:r w:rsidRPr="00646D3D">
        <w:t>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  Salaries are to be a function of regular appointment (% time commitment) for the academic year or the summer session, if applicable.  Salaries cannot be drawn at a higher pay rate than that which the individual normally receives.</w:t>
      </w:r>
    </w:p>
    <w:p w:rsidR="002C66BE" w:rsidRPr="00646D3D" w:rsidRDefault="002C66BE" w:rsidP="002C66BE"/>
    <w:p w:rsidR="002C66BE" w:rsidRPr="00646D3D" w:rsidRDefault="002C66BE" w:rsidP="002C66BE">
      <w:r w:rsidRPr="00646D3D">
        <w:t>1.   Professional Personnel</w:t>
      </w:r>
    </w:p>
    <w:p w:rsidR="002C66BE" w:rsidRPr="00646D3D" w:rsidRDefault="002C66BE" w:rsidP="00263204">
      <w:pPr>
        <w:ind w:left="720"/>
      </w:pPr>
      <w:r w:rsidRPr="00646D3D">
        <w:t xml:space="preserve">List all key personnel individually and the requested </w:t>
      </w:r>
      <w:r w:rsidR="0075574B" w:rsidRPr="00646D3D">
        <w:t xml:space="preserve">or matching </w:t>
      </w:r>
      <w:r w:rsidRPr="00646D3D">
        <w:t xml:space="preserve">salary amounts by indicating what percent of the individual’s annual time will be committed to the project.  Actual instructional compensation, if requested, is restricted to one course load equivalent for academic semester courses and/or one summer course equivalent. </w:t>
      </w:r>
    </w:p>
    <w:p w:rsidR="002C66BE" w:rsidRPr="00646D3D" w:rsidRDefault="002C66BE" w:rsidP="002C66BE">
      <w:r w:rsidRPr="00646D3D">
        <w:t xml:space="preserve"> </w:t>
      </w:r>
    </w:p>
    <w:p w:rsidR="002C66BE" w:rsidRPr="00646D3D" w:rsidRDefault="002C66BE" w:rsidP="002C66BE">
      <w:r w:rsidRPr="00646D3D">
        <w:t>2.   Other Personnel</w:t>
      </w:r>
    </w:p>
    <w:p w:rsidR="002C66BE" w:rsidRPr="00646D3D" w:rsidRDefault="002C66BE" w:rsidP="00263204">
      <w:pPr>
        <w:ind w:left="720"/>
      </w:pPr>
      <w:r w:rsidRPr="00646D3D">
        <w:t xml:space="preserve">List individually all support personnel by support category and the requested rate of pay or in-kind match.  Support personnel must be clearly justified and may include clerical and graduate or undergraduate student assistants.  If effort is committed as an in-kind institutional contribution, that should be noted in column </w:t>
      </w:r>
    </w:p>
    <w:p w:rsidR="002C66BE" w:rsidRPr="00646D3D" w:rsidRDefault="002C66BE" w:rsidP="002C66BE"/>
    <w:p w:rsidR="002C66BE" w:rsidRPr="00646D3D" w:rsidRDefault="002C66BE" w:rsidP="002C66BE">
      <w:r w:rsidRPr="00646D3D">
        <w:t>B.  Fringe Benefits</w:t>
      </w:r>
    </w:p>
    <w:p w:rsidR="002C66BE" w:rsidRPr="00646D3D" w:rsidRDefault="002C66BE" w:rsidP="00263204">
      <w:pPr>
        <w:ind w:left="720"/>
      </w:pPr>
      <w:r w:rsidRPr="00646D3D">
        <w:t xml:space="preserve">These are calculated at the costs normally paid by the institution for the salaried members of its faculty and staff who will be involved in the project (the amount is calculated for the percentage of effort in the project).  Fringe is a good source of institutional in-kind match as is salary. </w:t>
      </w:r>
    </w:p>
    <w:p w:rsidR="002C66BE" w:rsidRPr="00646D3D" w:rsidRDefault="002C66BE" w:rsidP="002C66BE"/>
    <w:p w:rsidR="002C66BE" w:rsidRPr="00646D3D" w:rsidRDefault="002C66BE" w:rsidP="002C66BE">
      <w:r w:rsidRPr="00646D3D">
        <w:t>C.  Travel</w:t>
      </w:r>
    </w:p>
    <w:p w:rsidR="002C66BE" w:rsidRPr="00646D3D" w:rsidRDefault="002C66BE" w:rsidP="00263204">
      <w:pPr>
        <w:ind w:left="720"/>
      </w:pPr>
      <w:r w:rsidRPr="00646D3D">
        <w:t>Enter travel costs, if necessary, for key personnel to conduct off-campus activities.  Mileage allowances may not exceed the State’s approved rate for mileage reimbursement at the time of travel.  Currently this rate is $0.</w:t>
      </w:r>
      <w:r w:rsidR="001B7055" w:rsidRPr="00646D3D">
        <w:t>56</w:t>
      </w:r>
      <w:r w:rsidRPr="00646D3D">
        <w:t xml:space="preserve"> per mile.  </w:t>
      </w:r>
      <w:r w:rsidRPr="00646D3D">
        <w:lastRenderedPageBreak/>
        <w:t>All travel funding must be specifically designated by place and position, approximate date, distance, and method of travel</w:t>
      </w:r>
      <w:r w:rsidR="0075574B" w:rsidRPr="00646D3D">
        <w:t xml:space="preserve">. </w:t>
      </w:r>
      <w:r w:rsidR="0075574B" w:rsidRPr="00646D3D">
        <w:rPr>
          <w:b/>
        </w:rPr>
        <w:t xml:space="preserve">Conference travel will </w:t>
      </w:r>
      <w:r w:rsidR="00646D3D" w:rsidRPr="00646D3D">
        <w:rPr>
          <w:b/>
        </w:rPr>
        <w:t xml:space="preserve">be supported on a limited basis and only as professional development for the </w:t>
      </w:r>
      <w:r w:rsidR="00F9454D">
        <w:rPr>
          <w:b/>
        </w:rPr>
        <w:t>near-completer</w:t>
      </w:r>
      <w:r w:rsidR="00646D3D" w:rsidRPr="00646D3D">
        <w:rPr>
          <w:b/>
        </w:rPr>
        <w:t xml:space="preserve"> “concierge” or the staff member responsible for establishing a “one stop shop” for </w:t>
      </w:r>
      <w:r w:rsidR="00F9454D">
        <w:rPr>
          <w:b/>
        </w:rPr>
        <w:t>near-completer</w:t>
      </w:r>
      <w:r w:rsidR="00646D3D" w:rsidRPr="00646D3D">
        <w:rPr>
          <w:b/>
        </w:rPr>
        <w:t xml:space="preserve">s. </w:t>
      </w:r>
      <w:r w:rsidRPr="00646D3D">
        <w:t xml:space="preserve"> </w:t>
      </w:r>
      <w:r w:rsidR="00646D3D" w:rsidRPr="00646D3D">
        <w:t xml:space="preserve">The requested conference needs to be identified and discussion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rsidR="002C66BE" w:rsidRPr="00646D3D" w:rsidRDefault="002C66BE" w:rsidP="002C66BE"/>
    <w:p w:rsidR="002C66BE" w:rsidRPr="00646D3D" w:rsidRDefault="002C66BE" w:rsidP="002C66BE">
      <w:r w:rsidRPr="00646D3D">
        <w:t>D.  Equipment</w:t>
      </w:r>
    </w:p>
    <w:p w:rsidR="002C66BE" w:rsidRPr="00646D3D"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rsidR="002C66BE" w:rsidRPr="00646D3D" w:rsidRDefault="002C66BE" w:rsidP="002C66BE">
      <w:r w:rsidRPr="00646D3D">
        <w:t xml:space="preserve"> </w:t>
      </w:r>
    </w:p>
    <w:p w:rsidR="002C66BE" w:rsidRPr="00646D3D" w:rsidRDefault="002C66BE" w:rsidP="002C66BE">
      <w:r w:rsidRPr="00646D3D">
        <w:t>E.  Materials and Supplies</w:t>
      </w:r>
    </w:p>
    <w:p w:rsidR="002C66BE" w:rsidRPr="00646D3D"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only if they are necessary and appropriate to the project activities.  </w:t>
      </w:r>
    </w:p>
    <w:p w:rsidR="002C66BE" w:rsidRPr="00646D3D" w:rsidRDefault="002C66BE" w:rsidP="002C66BE"/>
    <w:p w:rsidR="002C66BE" w:rsidRPr="00646D3D" w:rsidRDefault="002C66BE" w:rsidP="002C66BE">
      <w:r w:rsidRPr="00646D3D">
        <w:t>F.  Consultant and Contractual Services</w:t>
      </w:r>
    </w:p>
    <w:p w:rsidR="002C66BE" w:rsidRPr="00646D3D" w:rsidRDefault="002C66BE" w:rsidP="00263204">
      <w:pPr>
        <w:ind w:left="720"/>
      </w:pPr>
      <w:r w:rsidRPr="00646D3D">
        <w:t>Use of program consultants must be justified and reasonable, and their pay should be a reflection of instructional time or time spent delivering other direct services (e.g., software programmer, external marketing firm).  Travel and per diem expenses for consultants should not exceed the institutional or State rate</w:t>
      </w:r>
      <w:r w:rsidR="00FA7303" w:rsidRPr="00646D3D">
        <w:t>, whichever is most restrictive</w:t>
      </w:r>
      <w:r w:rsidRPr="00646D3D">
        <w:t>. Preparation time for consultants will not be paid by the grant.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rsidR="002C66BE" w:rsidRPr="00646D3D" w:rsidRDefault="002C66BE" w:rsidP="00263204">
      <w:pPr>
        <w:pStyle w:val="ListParagraph"/>
        <w:numPr>
          <w:ilvl w:val="0"/>
          <w:numId w:val="15"/>
        </w:numPr>
        <w:ind w:hanging="360"/>
      </w:pPr>
      <w:r w:rsidRPr="00646D3D">
        <w:t xml:space="preserve">Consultant’s </w:t>
      </w:r>
      <w:r w:rsidR="00E34C3E" w:rsidRPr="00646D3D">
        <w:t>name</w:t>
      </w:r>
      <w:r w:rsidRPr="00646D3D">
        <w:t xml:space="preserve"> dates, hours, and amount charged to grant;</w:t>
      </w:r>
    </w:p>
    <w:p w:rsidR="002C66BE" w:rsidRPr="00646D3D" w:rsidRDefault="002C66BE" w:rsidP="00263204">
      <w:pPr>
        <w:pStyle w:val="ListParagraph"/>
        <w:numPr>
          <w:ilvl w:val="0"/>
          <w:numId w:val="15"/>
        </w:numPr>
        <w:ind w:hanging="360"/>
      </w:pPr>
      <w:r w:rsidRPr="00646D3D">
        <w:t>Names of grant participants to whom services were provided; and</w:t>
      </w:r>
    </w:p>
    <w:p w:rsidR="002C66BE" w:rsidRPr="00646D3D" w:rsidRDefault="002C66BE" w:rsidP="00263204">
      <w:pPr>
        <w:pStyle w:val="ListParagraph"/>
        <w:numPr>
          <w:ilvl w:val="0"/>
          <w:numId w:val="15"/>
        </w:numPr>
        <w:ind w:hanging="360"/>
      </w:pPr>
      <w:r w:rsidRPr="00646D3D">
        <w:t>Results of subject matter of the consultation.</w:t>
      </w:r>
    </w:p>
    <w:p w:rsidR="002C66BE" w:rsidRPr="00646D3D" w:rsidRDefault="002C66BE" w:rsidP="00263204">
      <w:pPr>
        <w:ind w:hanging="360"/>
      </w:pPr>
    </w:p>
    <w:p w:rsidR="002C66BE" w:rsidRPr="00646D3D" w:rsidRDefault="002C66BE" w:rsidP="00263204">
      <w:pPr>
        <w:ind w:left="720"/>
      </w:pPr>
      <w:r w:rsidRPr="00646D3D">
        <w:t xml:space="preserve">Contractual services might include design costs for marketing materials, contracted finder services, outsourced marketing, etc. </w:t>
      </w:r>
    </w:p>
    <w:p w:rsidR="002C66BE" w:rsidRPr="00646D3D" w:rsidRDefault="002C66BE" w:rsidP="002C66BE"/>
    <w:p w:rsidR="002C66BE" w:rsidRPr="00646D3D" w:rsidRDefault="002C66BE" w:rsidP="002C66BE">
      <w:r w:rsidRPr="00646D3D">
        <w:t>G. Other (specify)</w:t>
      </w:r>
    </w:p>
    <w:p w:rsidR="002C66BE" w:rsidRPr="00646D3D"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expenditure categories in A-F.  If food/beverages are requested, the applicant should demonstrate how </w:t>
      </w:r>
      <w:r w:rsidR="00FA7303" w:rsidRPr="00646D3D">
        <w:t>the purchase be</w:t>
      </w:r>
      <w:r w:rsidRPr="00646D3D">
        <w:t xml:space="preserve">nefits the project. If meals are provided, State regulations apply and require that an agenda </w:t>
      </w:r>
      <w:r w:rsidRPr="00646D3D">
        <w:lastRenderedPageBreak/>
        <w:t xml:space="preserve">and an attendance list be supplied.  Provide specifics and adequate justification for each expenditure item in this category. </w:t>
      </w:r>
    </w:p>
    <w:p w:rsidR="002C66BE" w:rsidRPr="00646D3D" w:rsidRDefault="002C66BE" w:rsidP="002C66BE"/>
    <w:p w:rsidR="002C66BE" w:rsidRPr="00646D3D" w:rsidRDefault="002C66BE" w:rsidP="002C66BE">
      <w:r w:rsidRPr="00646D3D">
        <w:t xml:space="preserve">H. Total Direct Costs </w:t>
      </w:r>
    </w:p>
    <w:p w:rsidR="002C66BE" w:rsidRPr="00646D3D" w:rsidRDefault="002C66BE" w:rsidP="00263204">
      <w:pPr>
        <w:ind w:firstLine="720"/>
      </w:pPr>
      <w:r w:rsidRPr="00646D3D">
        <w:t>Enter sum of Items A, B, C, D, E, F, and G.</w:t>
      </w:r>
    </w:p>
    <w:p w:rsidR="002C66BE" w:rsidRPr="00646D3D" w:rsidRDefault="002C66BE" w:rsidP="002C66BE"/>
    <w:p w:rsidR="002C66BE" w:rsidRPr="00646D3D" w:rsidRDefault="002C66BE" w:rsidP="002C66BE">
      <w:r w:rsidRPr="00646D3D">
        <w:t>I.  Indirect Costs</w:t>
      </w:r>
    </w:p>
    <w:p w:rsidR="002C66BE" w:rsidRPr="00646D3D" w:rsidRDefault="002C66BE" w:rsidP="00263204">
      <w:pPr>
        <w:ind w:left="720"/>
      </w:pPr>
      <w:r w:rsidRPr="00646D3D">
        <w:t xml:space="preserve">The grant request does not support indirect costs. However, up to eight (8%) percent of the total project cost may be claimed as indirect costs for matching </w:t>
      </w:r>
      <w:r w:rsidR="00FA7303" w:rsidRPr="00646D3D">
        <w:t>purposes</w:t>
      </w:r>
      <w:r w:rsidRPr="00646D3D">
        <w:t xml:space="preserve">. </w:t>
      </w:r>
    </w:p>
    <w:p w:rsidR="002C66BE" w:rsidRPr="00646D3D" w:rsidRDefault="002C66BE" w:rsidP="002C66BE"/>
    <w:p w:rsidR="002C66BE" w:rsidRPr="00646D3D" w:rsidRDefault="002C66BE" w:rsidP="002C66BE">
      <w:r w:rsidRPr="00646D3D">
        <w:t>J.  Total</w:t>
      </w:r>
    </w:p>
    <w:p w:rsidR="002C66BE" w:rsidRPr="00646D3D" w:rsidRDefault="002C66BE" w:rsidP="00263204">
      <w:pPr>
        <w:ind w:left="720"/>
      </w:pPr>
      <w:r w:rsidRPr="00646D3D">
        <w:t>Enter sum of Item H and I.  Observe that the Total (Item J) in Column 1 for “Funds Requested” is the amount of the grant being applied for.  Be sure to reconcile the total in each line and each column.</w:t>
      </w:r>
    </w:p>
    <w:p w:rsidR="002C66BE" w:rsidRPr="00646D3D" w:rsidRDefault="002C66BE" w:rsidP="002C66BE"/>
    <w:p w:rsidR="00ED0EF0" w:rsidRPr="00646D3D" w:rsidRDefault="00ED0EF0" w:rsidP="00ED0EF0">
      <w:r w:rsidRPr="00646D3D">
        <w:t xml:space="preserve">The application’s budget and cost-effectiveness will be evaluated on the extent to which:  </w:t>
      </w:r>
    </w:p>
    <w:p w:rsidR="00ED0EF0" w:rsidRPr="00646D3D" w:rsidRDefault="00ED0EF0" w:rsidP="00ED0EF0">
      <w:pPr>
        <w:pStyle w:val="ListParagraph"/>
        <w:numPr>
          <w:ilvl w:val="0"/>
          <w:numId w:val="15"/>
        </w:numPr>
      </w:pPr>
      <w:r w:rsidRPr="00646D3D">
        <w:t xml:space="preserve">the budget is adequate to support the project; it should be clear that all activities are accounted for in the budget; </w:t>
      </w:r>
    </w:p>
    <w:p w:rsidR="00ED0EF0" w:rsidRPr="00646D3D" w:rsidRDefault="00ED0EF0" w:rsidP="00ED0EF0">
      <w:pPr>
        <w:pStyle w:val="ListParagraph"/>
        <w:numPr>
          <w:ilvl w:val="0"/>
          <w:numId w:val="15"/>
        </w:numPr>
      </w:pPr>
      <w:r w:rsidRPr="00646D3D">
        <w:t xml:space="preserve">the costs are reasonable in relation to the objectives and design; </w:t>
      </w:r>
    </w:p>
    <w:p w:rsidR="00ED0EF0" w:rsidRPr="00646D3D" w:rsidRDefault="00ED0EF0" w:rsidP="00ED0EF0">
      <w:pPr>
        <w:pStyle w:val="ListParagraph"/>
        <w:numPr>
          <w:ilvl w:val="0"/>
          <w:numId w:val="15"/>
        </w:numPr>
      </w:pPr>
      <w:r w:rsidRPr="00646D3D">
        <w:t xml:space="preserve">the costs are reasonable in relation to the number of students to be served; </w:t>
      </w:r>
    </w:p>
    <w:p w:rsidR="00ED0EF0" w:rsidRPr="00646D3D" w:rsidRDefault="00ED0EF0" w:rsidP="00ED0EF0">
      <w:pPr>
        <w:pStyle w:val="ListParagraph"/>
        <w:numPr>
          <w:ilvl w:val="0"/>
          <w:numId w:val="15"/>
        </w:numPr>
      </w:pPr>
      <w:r w:rsidRPr="00646D3D">
        <w:t xml:space="preserve">the budget complies with the requirements and guidelines spelled out in this </w:t>
      </w:r>
      <w:r w:rsidR="005D0750" w:rsidRPr="00646D3D">
        <w:t>Request for Proposal</w:t>
      </w:r>
      <w:r w:rsidRPr="00646D3D">
        <w:t>;</w:t>
      </w:r>
    </w:p>
    <w:p w:rsidR="00ED0EF0" w:rsidRPr="00646D3D" w:rsidRDefault="00ED0EF0" w:rsidP="00ED0EF0">
      <w:pPr>
        <w:pStyle w:val="ListParagraph"/>
        <w:numPr>
          <w:ilvl w:val="0"/>
          <w:numId w:val="15"/>
        </w:numPr>
      </w:pPr>
      <w:r w:rsidRPr="00646D3D">
        <w:t>in-kind contributions are identified and included such that there is adequacy of support - including facilities, equipment, supplies, and other resources - from the institution; and</w:t>
      </w:r>
    </w:p>
    <w:p w:rsidR="00ED0EF0" w:rsidRPr="00646D3D" w:rsidRDefault="00ED0EF0" w:rsidP="00ED0EF0">
      <w:pPr>
        <w:pStyle w:val="ListParagraph"/>
        <w:numPr>
          <w:ilvl w:val="0"/>
          <w:numId w:val="15"/>
        </w:numPr>
      </w:pPr>
      <w:r w:rsidRPr="00646D3D">
        <w:t>administrative costs are kept to a minimum.</w:t>
      </w:r>
    </w:p>
    <w:p w:rsidR="00ED0EF0" w:rsidRPr="00646D3D" w:rsidRDefault="00ED0EF0" w:rsidP="002C66BE">
      <w:pPr>
        <w:rPr>
          <w:b/>
        </w:rPr>
      </w:pPr>
    </w:p>
    <w:p w:rsidR="002C66BE" w:rsidRPr="00646D3D" w:rsidRDefault="002C66BE" w:rsidP="002C66BE">
      <w:r w:rsidRPr="00646D3D">
        <w:rPr>
          <w:b/>
        </w:rPr>
        <w:t>ASSURANCES</w:t>
      </w:r>
      <w:r w:rsidRPr="00646D3D">
        <w:tab/>
        <w:t>(required - no points)</w:t>
      </w:r>
    </w:p>
    <w:p w:rsidR="002C66BE" w:rsidRPr="00646D3D" w:rsidRDefault="002C66BE" w:rsidP="002C66BE"/>
    <w:p w:rsidR="002C66BE" w:rsidRPr="00646D3D" w:rsidRDefault="002C66BE" w:rsidP="002C66BE">
      <w:r w:rsidRPr="00646D3D">
        <w:t xml:space="preserve">Each grant application must be accompanied by a Statement of Assurance signed by the President or the Provost/Chief Academic Officer. Letters of Support from the leadership of the departments from which key personnel are drawn are encouraged but not required. Use the form in </w:t>
      </w:r>
      <w:r w:rsidR="00ED4380" w:rsidRPr="00646D3D">
        <w:t>Appendix B</w:t>
      </w:r>
      <w:r w:rsidRPr="00646D3D">
        <w:t xml:space="preserve">. </w:t>
      </w:r>
    </w:p>
    <w:p w:rsidR="002C66BE" w:rsidRPr="00646D3D" w:rsidRDefault="002C66BE" w:rsidP="002C66BE"/>
    <w:p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rsidR="002C66BE" w:rsidRPr="00646D3D" w:rsidRDefault="002C66BE" w:rsidP="002C66BE"/>
    <w:p w:rsidR="002C66BE" w:rsidRPr="00646D3D" w:rsidRDefault="002C66BE" w:rsidP="002C66BE">
      <w:r w:rsidRPr="00646D3D">
        <w:t xml:space="preserve">Applications (an original and five copies) must be received by the deadline and include all requisite forms.  </w:t>
      </w:r>
      <w:r w:rsidR="00FA7303" w:rsidRPr="00646D3D">
        <w:t xml:space="preserve">The Budget Summary Request must also be submitted electronically as indicated. </w:t>
      </w:r>
      <w:r w:rsidRPr="00646D3D">
        <w:t xml:space="preserve">Applicants will be notified </w:t>
      </w:r>
      <w:r w:rsidR="00ED0EF0" w:rsidRPr="00646D3D">
        <w:t xml:space="preserve">via email </w:t>
      </w:r>
      <w:r w:rsidRPr="00646D3D">
        <w:t xml:space="preserve">that their application has been received and assigned an application number.  </w:t>
      </w:r>
    </w:p>
    <w:p w:rsidR="00ED0EF0" w:rsidRPr="00646D3D" w:rsidRDefault="00ED0EF0" w:rsidP="002C66BE"/>
    <w:p w:rsidR="0055330D" w:rsidRPr="00646D3D"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Each application will be reviewed by at least four-reviewers. </w:t>
      </w:r>
      <w:r w:rsidRPr="00646D3D">
        <w:t xml:space="preserve">Reviewers may be from Maryland or from other states and will have suitable </w:t>
      </w:r>
      <w:r w:rsidRPr="00646D3D">
        <w:lastRenderedPageBreak/>
        <w:t>qualifications to review the applications.</w:t>
      </w:r>
      <w:r w:rsidR="00ED0EF0" w:rsidRPr="00646D3D">
        <w:t xml:space="preserve">  </w:t>
      </w:r>
      <w:r w:rsidR="0029578F" w:rsidRPr="00646D3D">
        <w:t xml:space="preserve">Reviewers will provide constructive written comments to be shared with applicants.  Reviewers may recommend project adjustments, including budgetary changes.  Review panel funding recommendations are forwarded to the </w:t>
      </w:r>
      <w:r w:rsidR="00ED0EF0" w:rsidRPr="00646D3D">
        <w:t>Secretary of Higher Education (or designee)</w:t>
      </w:r>
      <w:r w:rsidR="0029578F" w:rsidRPr="00646D3D">
        <w:t xml:space="preserve"> for final approval. </w:t>
      </w:r>
      <w:r w:rsidR="006B2BC9" w:rsidRPr="00646D3D">
        <w:t>Geographic distribution of grant awards along with reviewer recommendations will be considered in the final awarding process.</w:t>
      </w:r>
      <w:r w:rsidR="0055330D" w:rsidRPr="00646D3D">
        <w:t xml:space="preserve"> If a grant recipient has materially failed to comply with the terms of a previous MHEC grant and/or has outstanding grant requirements from previous grants with MHEC, MHEC may</w:t>
      </w:r>
      <w:r w:rsidR="00DE6DC2" w:rsidRPr="00646D3D">
        <w:t xml:space="preserve"> </w:t>
      </w:r>
      <w:r w:rsidR="0055330D" w:rsidRPr="00646D3D">
        <w:t>deduct 10 points from the total.</w:t>
      </w:r>
    </w:p>
    <w:p w:rsidR="002C66BE" w:rsidRPr="00646D3D" w:rsidRDefault="002C66BE" w:rsidP="002C66BE">
      <w:r w:rsidRPr="00646D3D">
        <w:rPr>
          <w:rFonts w:ascii="Lucida Sans Unicode" w:hAnsi="Lucida Sans Unicode" w:cs="Lucida Sans Unicode"/>
        </w:rPr>
        <w:t> </w:t>
      </w:r>
    </w:p>
    <w:p w:rsidR="002C66BE" w:rsidRPr="00646D3D" w:rsidRDefault="002C66BE" w:rsidP="002C66BE">
      <w:pPr>
        <w:rPr>
          <w:b/>
        </w:rPr>
      </w:pPr>
      <w:r w:rsidRPr="00646D3D">
        <w:rPr>
          <w:b/>
        </w:rPr>
        <w:t>NOTIFICATION OF AWARDS</w:t>
      </w:r>
    </w:p>
    <w:p w:rsidR="0055330D" w:rsidRPr="00646D3D" w:rsidRDefault="0055330D" w:rsidP="002C66BE"/>
    <w:p w:rsidR="002C66BE" w:rsidRPr="00646D3D" w:rsidRDefault="002C66BE" w:rsidP="002C66BE">
      <w:r w:rsidRPr="00646D3D">
        <w:t>A grant award will be issued after approval of awards and acceptance of the negotiated grant award amount by the project director.  Preliminary notific</w:t>
      </w:r>
      <w:r w:rsidR="0055330D" w:rsidRPr="00646D3D">
        <w:t xml:space="preserve">ation of awards will be made no later than midnight </w:t>
      </w:r>
      <w:r w:rsidR="005D0750" w:rsidRPr="00646D3D">
        <w:t>July 14, 2014</w:t>
      </w:r>
      <w:r w:rsidR="0055330D" w:rsidRPr="00646D3D">
        <w:t xml:space="preserve"> by </w:t>
      </w:r>
      <w:r w:rsidRPr="00646D3D">
        <w:t xml:space="preserve">email.  </w:t>
      </w:r>
      <w:r w:rsidR="0055330D" w:rsidRPr="00646D3D">
        <w:t xml:space="preserve">Formal award letters will be issued once the final grant </w:t>
      </w:r>
      <w:r w:rsidR="00096093" w:rsidRPr="00646D3D">
        <w:t xml:space="preserve">project and award are mutually agreed to by the grantor and grantee. </w:t>
      </w:r>
      <w:r w:rsidRPr="00646D3D">
        <w:t xml:space="preserve"> </w:t>
      </w:r>
    </w:p>
    <w:p w:rsidR="006A5A54" w:rsidRPr="00646D3D" w:rsidRDefault="006A5A54" w:rsidP="002C66BE">
      <w:pPr>
        <w:rPr>
          <w:b/>
        </w:rPr>
      </w:pPr>
    </w:p>
    <w:p w:rsidR="00E938B4" w:rsidRDefault="00E938B4" w:rsidP="002C66BE">
      <w:pPr>
        <w:rPr>
          <w:b/>
        </w:rPr>
      </w:pPr>
    </w:p>
    <w:p w:rsidR="00E938B4" w:rsidRDefault="00E938B4" w:rsidP="002C66BE">
      <w:pPr>
        <w:rPr>
          <w:b/>
        </w:rPr>
      </w:pPr>
    </w:p>
    <w:p w:rsidR="00060B0D" w:rsidRPr="00646D3D" w:rsidRDefault="00060B0D" w:rsidP="002C66BE">
      <w:pPr>
        <w:rPr>
          <w:b/>
        </w:rPr>
      </w:pPr>
      <w:r w:rsidRPr="00646D3D">
        <w:rPr>
          <w:b/>
        </w:rPr>
        <w:t>FISCAL PROCEDURES</w:t>
      </w:r>
    </w:p>
    <w:p w:rsidR="00060B0D" w:rsidRPr="00646D3D" w:rsidRDefault="00060B0D" w:rsidP="00060B0D">
      <w:pPr>
        <w:rPr>
          <w:b/>
        </w:rPr>
      </w:pPr>
    </w:p>
    <w:p w:rsidR="00E938B4" w:rsidRDefault="00060B0D" w:rsidP="00060B0D">
      <w:r w:rsidRPr="00646D3D">
        <w:t xml:space="preserve">All State funds under this program must be assigned to a specific account.  If an institution receives more than one grant award, separate accounts must be established for each.  For this grant cycle, grant awards will be disbursed in two payments.  The first payment will be 50% of the total grant award.  The second payment </w:t>
      </w:r>
      <w:r w:rsidR="00DE6DC2" w:rsidRPr="00646D3D">
        <w:t xml:space="preserve">for the remaining balance </w:t>
      </w:r>
      <w:r w:rsidRPr="00646D3D">
        <w:t xml:space="preserve">will be </w:t>
      </w:r>
      <w:r w:rsidR="00DE6DC2" w:rsidRPr="00646D3D">
        <w:t xml:space="preserve">made after the project’s </w:t>
      </w:r>
      <w:r w:rsidR="00CC696C">
        <w:t>annual progress</w:t>
      </w:r>
      <w:r w:rsidR="00CC696C" w:rsidRPr="00646D3D">
        <w:t xml:space="preserve"> </w:t>
      </w:r>
      <w:r w:rsidR="00DE6DC2" w:rsidRPr="00646D3D">
        <w:t xml:space="preserve">report has been received, reviewed and approved.  Projects may have award amounts adjusted based on the </w:t>
      </w:r>
      <w:r w:rsidR="00CC696C">
        <w:t>annual</w:t>
      </w:r>
      <w:r w:rsidR="00CC696C" w:rsidRPr="00646D3D">
        <w:t xml:space="preserve"> </w:t>
      </w:r>
      <w:r w:rsidR="00DE6DC2" w:rsidRPr="00646D3D">
        <w:t xml:space="preserve">progress report. </w:t>
      </w:r>
      <w:r w:rsidRPr="00646D3D">
        <w:t>Expenditures in excess of approved budget amounts will be the responsibility of the recipient institution.</w:t>
      </w:r>
    </w:p>
    <w:p w:rsidR="00E938B4" w:rsidRDefault="00E938B4">
      <w:r>
        <w:br w:type="page"/>
      </w:r>
    </w:p>
    <w:p w:rsidR="00060B0D" w:rsidRPr="00646D3D" w:rsidRDefault="00060B0D" w:rsidP="00060B0D"/>
    <w:p w:rsidR="00060B0D" w:rsidRPr="00646D3D" w:rsidRDefault="00060B0D" w:rsidP="002C66BE">
      <w:pPr>
        <w:rPr>
          <w:b/>
        </w:rPr>
      </w:pPr>
    </w:p>
    <w:p w:rsidR="00845F47" w:rsidRPr="00646D3D" w:rsidRDefault="00845F47" w:rsidP="00845F47">
      <w:pPr>
        <w:jc w:val="center"/>
        <w:rPr>
          <w:b/>
        </w:rPr>
      </w:pPr>
      <w:r w:rsidRPr="00646D3D">
        <w:rPr>
          <w:b/>
        </w:rPr>
        <w:t xml:space="preserve">APPENDIX </w:t>
      </w:r>
      <w:r>
        <w:rPr>
          <w:b/>
        </w:rPr>
        <w:t>A</w:t>
      </w:r>
    </w:p>
    <w:p w:rsidR="002C66BE" w:rsidRPr="00646D3D" w:rsidRDefault="002C66BE" w:rsidP="002C66BE"/>
    <w:p w:rsidR="002C66BE" w:rsidRPr="00646D3D" w:rsidRDefault="002C66BE" w:rsidP="002C66BE"/>
    <w:p w:rsidR="002C66BE" w:rsidRPr="00646D3D" w:rsidRDefault="002C66BE" w:rsidP="002C66BE">
      <w:r w:rsidRPr="00646D3D">
        <w:t xml:space="preserve"> </w:t>
      </w:r>
    </w:p>
    <w:p w:rsidR="002C66BE" w:rsidRPr="00646D3D" w:rsidRDefault="002C66BE" w:rsidP="00E9525C">
      <w:pPr>
        <w:jc w:val="center"/>
        <w:rPr>
          <w:b/>
        </w:rPr>
      </w:pPr>
      <w:r w:rsidRPr="00646D3D">
        <w:rPr>
          <w:b/>
        </w:rPr>
        <w:t>APPLICATION CHECKLIST</w:t>
      </w:r>
    </w:p>
    <w:p w:rsidR="00E9525C" w:rsidRPr="00646D3D" w:rsidRDefault="00E9525C" w:rsidP="00E9525C">
      <w:pPr>
        <w:jc w:val="center"/>
        <w:rPr>
          <w:b/>
        </w:rPr>
      </w:pPr>
    </w:p>
    <w:p w:rsidR="00E9525C" w:rsidRPr="00646D3D" w:rsidRDefault="002C66BE" w:rsidP="002C66BE">
      <w:r w:rsidRPr="00646D3D">
        <w:t xml:space="preserve">Every application should contain an original and </w:t>
      </w:r>
      <w:r w:rsidR="00E9525C" w:rsidRPr="00646D3D">
        <w:t>five</w:t>
      </w:r>
      <w:r w:rsidRPr="00646D3D">
        <w:t xml:space="preserve"> (</w:t>
      </w:r>
      <w:r w:rsidR="00E9525C" w:rsidRPr="00646D3D">
        <w:t>5</w:t>
      </w:r>
      <w:r w:rsidRPr="00646D3D">
        <w:t xml:space="preserve">) photocopies of the application packet, which must include the following, in the order indicated: </w:t>
      </w:r>
    </w:p>
    <w:p w:rsidR="002C66BE" w:rsidRPr="00646D3D" w:rsidRDefault="002C66BE" w:rsidP="002C66BE">
      <w:r w:rsidRPr="00646D3D">
        <w:t xml:space="preserve"> </w:t>
      </w:r>
    </w:p>
    <w:p w:rsidR="002C66BE" w:rsidRPr="00646D3D" w:rsidRDefault="002C66BE" w:rsidP="002C66BE">
      <w:r w:rsidRPr="00646D3D">
        <w:t>____</w:t>
      </w:r>
      <w:r w:rsidR="00915337" w:rsidRPr="00646D3D">
        <w:t xml:space="preserve">  </w:t>
      </w:r>
      <w:r w:rsidRPr="00646D3D">
        <w:t>Cover Sheet*</w:t>
      </w:r>
    </w:p>
    <w:p w:rsidR="00746472" w:rsidRPr="00646D3D" w:rsidRDefault="00746472" w:rsidP="002C66BE"/>
    <w:p w:rsidR="002C66BE" w:rsidRPr="00646D3D" w:rsidRDefault="002C66BE" w:rsidP="002C66BE">
      <w:r w:rsidRPr="00646D3D">
        <w:t>____</w:t>
      </w:r>
      <w:r w:rsidR="00915337" w:rsidRPr="00646D3D">
        <w:t xml:space="preserve">  </w:t>
      </w:r>
      <w:r w:rsidRPr="00646D3D">
        <w:t>Abstract*</w:t>
      </w:r>
      <w:r w:rsidR="00746472" w:rsidRPr="00646D3D">
        <w:t xml:space="preserve"> </w:t>
      </w:r>
    </w:p>
    <w:p w:rsidR="00746472" w:rsidRPr="00646D3D" w:rsidRDefault="00746472" w:rsidP="002C66BE"/>
    <w:p w:rsidR="002C66BE" w:rsidRPr="00646D3D" w:rsidRDefault="002C66BE" w:rsidP="002C66BE">
      <w:r w:rsidRPr="00646D3D">
        <w:t>____</w:t>
      </w:r>
      <w:r w:rsidR="00915337" w:rsidRPr="00646D3D">
        <w:t xml:space="preserve">  </w:t>
      </w:r>
      <w:r w:rsidRPr="00646D3D">
        <w:t>Application Narrative (maximum of 15 pages</w:t>
      </w:r>
      <w:r w:rsidR="005A1685" w:rsidRPr="00646D3D">
        <w:t>)</w:t>
      </w:r>
    </w:p>
    <w:p w:rsidR="002C66BE" w:rsidRPr="00646D3D" w:rsidRDefault="002C66BE" w:rsidP="00E9525C">
      <w:pPr>
        <w:ind w:firstLine="720"/>
      </w:pPr>
      <w:r w:rsidRPr="00646D3D">
        <w:t>____</w:t>
      </w:r>
      <w:r w:rsidR="00915337" w:rsidRPr="00646D3D">
        <w:t xml:space="preserve">  </w:t>
      </w:r>
      <w:r w:rsidRPr="00646D3D">
        <w:t>Needs Assessment</w:t>
      </w:r>
    </w:p>
    <w:p w:rsidR="002C66BE" w:rsidRPr="00646D3D" w:rsidRDefault="002C66BE" w:rsidP="00E9525C">
      <w:pPr>
        <w:ind w:firstLine="720"/>
      </w:pPr>
      <w:r w:rsidRPr="00646D3D">
        <w:t>____</w:t>
      </w:r>
      <w:r w:rsidR="00915337" w:rsidRPr="00646D3D">
        <w:t xml:space="preserve">  </w:t>
      </w:r>
      <w:r w:rsidRPr="00646D3D">
        <w:t xml:space="preserve">Project Objectives and </w:t>
      </w:r>
      <w:r w:rsidR="005D0750" w:rsidRPr="00646D3D">
        <w:t xml:space="preserve">Projected </w:t>
      </w:r>
      <w:r w:rsidRPr="00646D3D">
        <w:t xml:space="preserve">Outcomes </w:t>
      </w:r>
    </w:p>
    <w:p w:rsidR="002C66BE" w:rsidRPr="00646D3D" w:rsidRDefault="002C66BE" w:rsidP="00E9525C">
      <w:pPr>
        <w:ind w:firstLine="720"/>
      </w:pPr>
      <w:r w:rsidRPr="00646D3D">
        <w:t>____</w:t>
      </w:r>
      <w:r w:rsidR="00915337" w:rsidRPr="00646D3D">
        <w:t xml:space="preserve">  </w:t>
      </w:r>
      <w:r w:rsidR="00E9525C" w:rsidRPr="00646D3D">
        <w:t xml:space="preserve">Management Plan </w:t>
      </w:r>
      <w:r w:rsidRPr="00646D3D">
        <w:t xml:space="preserve"> </w:t>
      </w:r>
    </w:p>
    <w:p w:rsidR="002C66BE" w:rsidRPr="00646D3D" w:rsidRDefault="002C66BE" w:rsidP="00E9525C">
      <w:pPr>
        <w:ind w:firstLine="720"/>
      </w:pPr>
      <w:r w:rsidRPr="00646D3D">
        <w:t>____</w:t>
      </w:r>
      <w:r w:rsidR="00915337" w:rsidRPr="00646D3D">
        <w:t xml:space="preserve">  </w:t>
      </w:r>
      <w:r w:rsidR="00E9525C" w:rsidRPr="00646D3D">
        <w:t xml:space="preserve">Operation Plan </w:t>
      </w:r>
      <w:r w:rsidRPr="00646D3D">
        <w:t xml:space="preserve"> </w:t>
      </w:r>
    </w:p>
    <w:p w:rsidR="002C66BE" w:rsidRPr="00646D3D" w:rsidRDefault="002C66BE" w:rsidP="00E9525C">
      <w:pPr>
        <w:ind w:firstLine="720"/>
      </w:pPr>
      <w:r w:rsidRPr="00646D3D">
        <w:t>____</w:t>
      </w:r>
      <w:r w:rsidR="00915337" w:rsidRPr="00646D3D">
        <w:t xml:space="preserve">  </w:t>
      </w:r>
      <w:r w:rsidR="005D0750" w:rsidRPr="00646D3D">
        <w:t>Project Evaluation</w:t>
      </w:r>
      <w:r w:rsidRPr="00646D3D">
        <w:t xml:space="preserve"> </w:t>
      </w:r>
    </w:p>
    <w:p w:rsidR="002C66BE" w:rsidRPr="00646D3D" w:rsidRDefault="002C66BE" w:rsidP="002C66BE"/>
    <w:p w:rsidR="002C66BE" w:rsidRPr="00646D3D" w:rsidRDefault="002C66BE" w:rsidP="002C66BE">
      <w:r w:rsidRPr="00646D3D">
        <w:t>____</w:t>
      </w:r>
      <w:r w:rsidR="00915337" w:rsidRPr="00646D3D">
        <w:t xml:space="preserve">  </w:t>
      </w:r>
      <w:r w:rsidRPr="00646D3D">
        <w:t xml:space="preserve">Budget and Cost-Effectiveness </w:t>
      </w:r>
    </w:p>
    <w:p w:rsidR="002C66BE" w:rsidRPr="00646D3D" w:rsidRDefault="002C66BE" w:rsidP="00915337">
      <w:pPr>
        <w:ind w:firstLine="720"/>
      </w:pPr>
      <w:r w:rsidRPr="00646D3D">
        <w:t>____</w:t>
      </w:r>
      <w:r w:rsidR="00915337" w:rsidRPr="00646D3D">
        <w:t xml:space="preserve">  </w:t>
      </w:r>
      <w:r w:rsidRPr="00646D3D">
        <w:t>Budget Summary*</w:t>
      </w:r>
    </w:p>
    <w:p w:rsidR="002C66BE" w:rsidRPr="00646D3D" w:rsidRDefault="002C66BE" w:rsidP="00915337">
      <w:pPr>
        <w:ind w:firstLine="720"/>
      </w:pPr>
      <w:r w:rsidRPr="00646D3D">
        <w:t>____</w:t>
      </w:r>
      <w:r w:rsidR="00915337" w:rsidRPr="00646D3D">
        <w:t xml:space="preserve">  </w:t>
      </w:r>
      <w:r w:rsidRPr="00646D3D">
        <w:t>Budget Narrative*</w:t>
      </w:r>
    </w:p>
    <w:p w:rsidR="002C66BE" w:rsidRPr="00646D3D" w:rsidRDefault="002C66BE" w:rsidP="002C66BE"/>
    <w:p w:rsidR="002C66BE" w:rsidRPr="00646D3D" w:rsidRDefault="002C66BE" w:rsidP="002C66BE">
      <w:r w:rsidRPr="00646D3D">
        <w:t>____</w:t>
      </w:r>
      <w:r w:rsidR="00915337" w:rsidRPr="00646D3D">
        <w:t xml:space="preserve">  </w:t>
      </w:r>
      <w:r w:rsidRPr="00646D3D">
        <w:t>Assurances*</w:t>
      </w:r>
    </w:p>
    <w:p w:rsidR="00746472" w:rsidRPr="00646D3D" w:rsidRDefault="00746472" w:rsidP="002C66BE"/>
    <w:p w:rsidR="002C66BE" w:rsidRPr="00646D3D" w:rsidRDefault="002C66BE" w:rsidP="002C66BE">
      <w:r w:rsidRPr="00646D3D">
        <w:t>____</w:t>
      </w:r>
      <w:r w:rsidR="00915337" w:rsidRPr="00646D3D">
        <w:t xml:space="preserve">  </w:t>
      </w:r>
      <w:r w:rsidRPr="00646D3D">
        <w:t xml:space="preserve">Project Staff Résumé  </w:t>
      </w:r>
    </w:p>
    <w:p w:rsidR="002C66BE" w:rsidRPr="00646D3D" w:rsidRDefault="002C66BE" w:rsidP="002C66BE"/>
    <w:p w:rsidR="002C66BE" w:rsidRPr="00646D3D"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Pr="00646D3D">
        <w:t xml:space="preserve">.  Forms are also available in electronic format at </w:t>
      </w:r>
      <w:hyperlink r:id="rId22" w:history="1">
        <w:r w:rsidR="005C2638" w:rsidRPr="00646D3D">
          <w:rPr>
            <w:rStyle w:val="Hyperlink"/>
            <w:color w:val="auto"/>
          </w:rPr>
          <w:t>http://www.mhec.state.md.us/Grants/CCM/OneStepAway.asp</w:t>
        </w:r>
      </w:hyperlink>
    </w:p>
    <w:p w:rsidR="00A72DF9" w:rsidRPr="00646D3D" w:rsidRDefault="00A72DF9" w:rsidP="002C66BE"/>
    <w:p w:rsidR="005A1685" w:rsidRPr="00646D3D" w:rsidRDefault="005A1685" w:rsidP="00746472">
      <w:r w:rsidRPr="00646D3D">
        <w:t xml:space="preserve">All applications must be </w:t>
      </w:r>
      <w:r w:rsidRPr="00646D3D">
        <w:rPr>
          <w:b/>
        </w:rPr>
        <w:t>*received*</w:t>
      </w:r>
      <w:r w:rsidRPr="00646D3D">
        <w:t xml:space="preserve"> (not postmarked) by 4 p.m. on Monday, </w:t>
      </w:r>
      <w:r w:rsidR="005D0750" w:rsidRPr="00646D3D">
        <w:t>June 16, 2014</w:t>
      </w:r>
      <w:r w:rsidRPr="00646D3D">
        <w:t xml:space="preserve">. An electronic excel file of the budget summary must be sent to </w:t>
      </w:r>
      <w:hyperlink r:id="rId23" w:history="1">
        <w:r w:rsidRPr="00646D3D">
          <w:rPr>
            <w:rStyle w:val="Hyperlink"/>
            <w:color w:val="auto"/>
          </w:rPr>
          <w:t>mvann@mhec.state.md.us</w:t>
        </w:r>
      </w:hyperlink>
      <w:r w:rsidRPr="00646D3D">
        <w:t xml:space="preserve"> by the same deadline.  </w:t>
      </w:r>
    </w:p>
    <w:p w:rsidR="005A1685" w:rsidRPr="00646D3D" w:rsidRDefault="005A1685" w:rsidP="00746472"/>
    <w:p w:rsidR="005A1685" w:rsidRPr="00646D3D" w:rsidRDefault="00746472" w:rsidP="00263204">
      <w:pPr>
        <w:jc w:val="center"/>
      </w:pPr>
      <w:r w:rsidRPr="00646D3D">
        <w:t xml:space="preserve">Deliver </w:t>
      </w:r>
      <w:r w:rsidR="005A1685" w:rsidRPr="00646D3D">
        <w:t>or Mail Hard Copies to:</w:t>
      </w:r>
    </w:p>
    <w:p w:rsidR="00746472" w:rsidRPr="00646D3D" w:rsidRDefault="00746472" w:rsidP="00263204">
      <w:pPr>
        <w:jc w:val="center"/>
      </w:pPr>
    </w:p>
    <w:p w:rsidR="00746472" w:rsidRPr="00646D3D" w:rsidRDefault="00646D3D" w:rsidP="00263204">
      <w:pPr>
        <w:jc w:val="center"/>
      </w:pPr>
      <w:r w:rsidRPr="00646D3D">
        <w:t>Dr</w:t>
      </w:r>
      <w:r w:rsidR="00D320C5">
        <w:t>.</w:t>
      </w:r>
      <w:r w:rsidR="00D320C5" w:rsidRPr="00646D3D">
        <w:t xml:space="preserve"> </w:t>
      </w:r>
      <w:r w:rsidRPr="00646D3D">
        <w:t>Bene</w:t>
      </w:r>
      <w:r w:rsidR="00D320C5" w:rsidRPr="00D320C5">
        <w:t>é</w:t>
      </w:r>
      <w:r w:rsidRPr="00646D3D">
        <w:t xml:space="preserve"> Edwards</w:t>
      </w:r>
    </w:p>
    <w:p w:rsidR="00746472" w:rsidRPr="00646D3D" w:rsidRDefault="00746472" w:rsidP="00263204">
      <w:pPr>
        <w:jc w:val="center"/>
      </w:pPr>
      <w:r w:rsidRPr="00646D3D">
        <w:t>Outreach and Grants Management</w:t>
      </w:r>
    </w:p>
    <w:p w:rsidR="00746472" w:rsidRPr="00646D3D" w:rsidRDefault="00746472" w:rsidP="00263204">
      <w:pPr>
        <w:jc w:val="center"/>
      </w:pPr>
      <w:r w:rsidRPr="00646D3D">
        <w:t>Maryland Higher Education Commission</w:t>
      </w:r>
    </w:p>
    <w:p w:rsidR="00746472" w:rsidRPr="00646D3D" w:rsidRDefault="00746472" w:rsidP="00263204">
      <w:pPr>
        <w:jc w:val="center"/>
      </w:pPr>
      <w:r w:rsidRPr="00646D3D">
        <w:t>6 North Liberty Street, 10th Floor</w:t>
      </w:r>
    </w:p>
    <w:p w:rsidR="00C079CA" w:rsidRPr="00646D3D" w:rsidRDefault="00746472" w:rsidP="00263204">
      <w:pPr>
        <w:jc w:val="center"/>
      </w:pPr>
      <w:r w:rsidRPr="00646D3D">
        <w:t>Baltimore, MD 21201</w:t>
      </w:r>
      <w:r w:rsidR="00C079CA" w:rsidRPr="00646D3D">
        <w:br w:type="page"/>
      </w:r>
    </w:p>
    <w:p w:rsidR="002C66BE" w:rsidRPr="00646D3D" w:rsidRDefault="002C66BE" w:rsidP="002C66BE"/>
    <w:p w:rsidR="002C66BE" w:rsidRPr="00646D3D" w:rsidRDefault="002C66BE" w:rsidP="002C66BE"/>
    <w:p w:rsidR="002C66BE" w:rsidRPr="00646D3D" w:rsidRDefault="000D4AD8" w:rsidP="000D4AD8">
      <w:pPr>
        <w:jc w:val="center"/>
        <w:rPr>
          <w:b/>
        </w:rPr>
      </w:pPr>
      <w:r w:rsidRPr="00646D3D">
        <w:rPr>
          <w:b/>
        </w:rPr>
        <w:t xml:space="preserve">APPENDIX </w:t>
      </w:r>
      <w:r w:rsidR="00C54727" w:rsidRPr="00646D3D">
        <w:rPr>
          <w:b/>
        </w:rPr>
        <w:t>B</w:t>
      </w:r>
    </w:p>
    <w:p w:rsidR="000D4AD8" w:rsidRPr="00646D3D" w:rsidRDefault="000D4AD8" w:rsidP="000D4AD8">
      <w:pPr>
        <w:jc w:val="center"/>
        <w:rPr>
          <w:b/>
        </w:rPr>
      </w:pPr>
    </w:p>
    <w:p w:rsidR="000D4AD8" w:rsidRPr="00646D3D" w:rsidRDefault="00EA7099" w:rsidP="000D4AD8">
      <w:pPr>
        <w:jc w:val="center"/>
        <w:rPr>
          <w:b/>
        </w:rPr>
      </w:pPr>
      <w:r w:rsidRPr="00646D3D">
        <w:rPr>
          <w:b/>
        </w:rPr>
        <w:t xml:space="preserve">APPLICATION </w:t>
      </w:r>
      <w:r w:rsidR="000D4AD8" w:rsidRPr="00646D3D">
        <w:rPr>
          <w:b/>
        </w:rPr>
        <w:t>FORMS</w:t>
      </w:r>
    </w:p>
    <w:p w:rsidR="000D4AD8" w:rsidRPr="00646D3D" w:rsidRDefault="000D4AD8" w:rsidP="000D4AD8">
      <w:pPr>
        <w:jc w:val="center"/>
        <w:rPr>
          <w:b/>
        </w:rPr>
      </w:pPr>
    </w:p>
    <w:p w:rsidR="000D4AD8" w:rsidRPr="00646D3D" w:rsidRDefault="000D4AD8" w:rsidP="000D4AD8">
      <w:pPr>
        <w:pStyle w:val="ListParagraph"/>
        <w:numPr>
          <w:ilvl w:val="0"/>
          <w:numId w:val="27"/>
        </w:numPr>
      </w:pPr>
      <w:r w:rsidRPr="00646D3D">
        <w:t>Cover Sheet</w:t>
      </w:r>
    </w:p>
    <w:p w:rsidR="000D4AD8" w:rsidRPr="00646D3D" w:rsidRDefault="000D4AD8" w:rsidP="000D4AD8">
      <w:pPr>
        <w:pStyle w:val="ListParagraph"/>
        <w:numPr>
          <w:ilvl w:val="0"/>
          <w:numId w:val="27"/>
        </w:numPr>
      </w:pPr>
      <w:r w:rsidRPr="00646D3D">
        <w:t>Abstract</w:t>
      </w:r>
    </w:p>
    <w:p w:rsidR="000D4AD8" w:rsidRPr="00646D3D" w:rsidRDefault="000D4AD8" w:rsidP="000D4AD8">
      <w:pPr>
        <w:pStyle w:val="ListParagraph"/>
        <w:numPr>
          <w:ilvl w:val="0"/>
          <w:numId w:val="27"/>
        </w:numPr>
      </w:pPr>
      <w:r w:rsidRPr="00646D3D">
        <w:t>Budget Summary</w:t>
      </w:r>
    </w:p>
    <w:p w:rsidR="000D4AD8" w:rsidRPr="00646D3D" w:rsidRDefault="000D4AD8" w:rsidP="000D4AD8">
      <w:pPr>
        <w:pStyle w:val="ListParagraph"/>
        <w:numPr>
          <w:ilvl w:val="0"/>
          <w:numId w:val="27"/>
        </w:numPr>
      </w:pPr>
      <w:r w:rsidRPr="00646D3D">
        <w:t>Budget Narrative (example format)</w:t>
      </w:r>
    </w:p>
    <w:p w:rsidR="000D4AD8" w:rsidRDefault="000D4AD8" w:rsidP="000D4AD8">
      <w:pPr>
        <w:pStyle w:val="ListParagraph"/>
        <w:numPr>
          <w:ilvl w:val="0"/>
          <w:numId w:val="27"/>
        </w:numPr>
      </w:pPr>
      <w:r w:rsidRPr="00646D3D">
        <w:t>Assurances</w:t>
      </w:r>
    </w:p>
    <w:p w:rsidR="00845F47" w:rsidRPr="00646D3D" w:rsidRDefault="00845F47" w:rsidP="000D4AD8">
      <w:pPr>
        <w:pStyle w:val="ListParagraph"/>
        <w:numPr>
          <w:ilvl w:val="0"/>
          <w:numId w:val="27"/>
        </w:numPr>
      </w:pPr>
      <w:r>
        <w:t>Annual Progress Report Form</w:t>
      </w:r>
    </w:p>
    <w:p w:rsidR="009212D0" w:rsidRPr="00646D3D" w:rsidRDefault="009212D0">
      <w:pPr>
        <w:rPr>
          <w:b/>
        </w:rPr>
      </w:pPr>
      <w:r w:rsidRPr="00646D3D">
        <w:rPr>
          <w:b/>
        </w:rPr>
        <w:br w:type="page"/>
      </w:r>
    </w:p>
    <w:p w:rsidR="000D4AD8" w:rsidRPr="00646D3D" w:rsidRDefault="000D4AD8" w:rsidP="009212D0">
      <w:pPr>
        <w:jc w:val="center"/>
        <w:rPr>
          <w:b/>
        </w:rPr>
      </w:pPr>
      <w:r w:rsidRPr="00646D3D">
        <w:rPr>
          <w:b/>
        </w:rPr>
        <w:lastRenderedPageBreak/>
        <w:t>O</w:t>
      </w:r>
      <w:r w:rsidR="005C2638" w:rsidRPr="00646D3D">
        <w:rPr>
          <w:b/>
        </w:rPr>
        <w:t>ne Step Away</w:t>
      </w:r>
    </w:p>
    <w:p w:rsidR="000D4AD8" w:rsidRPr="00646D3D" w:rsidRDefault="000D4AD8" w:rsidP="009212D0">
      <w:pPr>
        <w:jc w:val="center"/>
        <w:rPr>
          <w:b/>
        </w:rPr>
      </w:pPr>
      <w:r w:rsidRPr="00646D3D">
        <w:rPr>
          <w:b/>
        </w:rPr>
        <w:t>Complete College Maryland State Grant Program</w:t>
      </w:r>
    </w:p>
    <w:p w:rsidR="000D4AD8" w:rsidRPr="00646D3D" w:rsidRDefault="000D4AD8" w:rsidP="000D4AD8">
      <w:pPr>
        <w:jc w:val="center"/>
        <w:rPr>
          <w:b/>
        </w:rPr>
      </w:pPr>
    </w:p>
    <w:p w:rsidR="002C66BE" w:rsidRPr="00646D3D" w:rsidRDefault="000D4AD8" w:rsidP="000D4AD8">
      <w:pPr>
        <w:jc w:val="center"/>
        <w:rPr>
          <w:b/>
        </w:rPr>
      </w:pPr>
      <w:r w:rsidRPr="00646D3D">
        <w:rPr>
          <w:b/>
        </w:rPr>
        <w:t>FY 201</w:t>
      </w:r>
      <w:r w:rsidR="005D0750" w:rsidRPr="00646D3D">
        <w:rPr>
          <w:b/>
        </w:rPr>
        <w:t>4</w:t>
      </w:r>
      <w:r w:rsidRPr="00646D3D">
        <w:rPr>
          <w:b/>
        </w:rPr>
        <w:t xml:space="preserve"> </w:t>
      </w:r>
      <w:r w:rsidR="002C66BE" w:rsidRPr="00646D3D">
        <w:rPr>
          <w:b/>
        </w:rPr>
        <w:t>APPLICATION COVER SHEET</w:t>
      </w:r>
    </w:p>
    <w:p w:rsidR="000D4AD8" w:rsidRPr="00646D3D" w:rsidRDefault="000D4AD8" w:rsidP="002C66BE"/>
    <w:p w:rsidR="002C66BE" w:rsidRPr="00646D3D" w:rsidRDefault="0076609B" w:rsidP="0076609B">
      <w:pPr>
        <w:jc w:val="both"/>
      </w:pPr>
      <w:r w:rsidRPr="00646D3D">
        <w:t xml:space="preserve">Project </w:t>
      </w:r>
      <w:r w:rsidR="002C66BE" w:rsidRPr="00646D3D">
        <w:t>Title:</w:t>
      </w:r>
      <w:r w:rsidR="002C66BE" w:rsidRPr="00646D3D">
        <w:tab/>
      </w:r>
    </w:p>
    <w:p w:rsidR="002C66BE" w:rsidRPr="00646D3D" w:rsidRDefault="002C66BE" w:rsidP="002C66BE">
      <w:r w:rsidRPr="00646D3D">
        <w:tab/>
      </w:r>
    </w:p>
    <w:p w:rsidR="002C66BE" w:rsidRPr="00646D3D" w:rsidRDefault="0076609B" w:rsidP="002C66BE">
      <w:r w:rsidRPr="00646D3D">
        <w:t xml:space="preserve">Higher Education Institution:  </w:t>
      </w:r>
      <w:r w:rsidR="002C66BE" w:rsidRPr="00646D3D">
        <w:tab/>
      </w:r>
    </w:p>
    <w:p w:rsidR="0076609B" w:rsidRPr="00646D3D" w:rsidRDefault="0076609B" w:rsidP="002C66BE"/>
    <w:p w:rsidR="002C66BE" w:rsidRPr="00646D3D" w:rsidRDefault="002C66BE" w:rsidP="002C66BE">
      <w:r w:rsidRPr="00646D3D">
        <w:t>Project Director(s)</w:t>
      </w:r>
      <w:r w:rsidR="0076609B" w:rsidRPr="00646D3D">
        <w:t xml:space="preserve"> Name and Title</w:t>
      </w:r>
      <w:r w:rsidRPr="00646D3D">
        <w:t>:</w:t>
      </w:r>
      <w:r w:rsidRPr="00646D3D">
        <w:tab/>
      </w:r>
    </w:p>
    <w:p w:rsidR="002C66BE" w:rsidRPr="00646D3D" w:rsidRDefault="002C66BE" w:rsidP="002C66BE">
      <w:r w:rsidRPr="00646D3D">
        <w:tab/>
      </w:r>
      <w:r w:rsidRPr="00646D3D">
        <w:tab/>
      </w:r>
      <w:r w:rsidRPr="00646D3D">
        <w:tab/>
      </w:r>
    </w:p>
    <w:p w:rsidR="002C66BE" w:rsidRPr="00646D3D" w:rsidRDefault="002C66BE" w:rsidP="002C66BE">
      <w:r w:rsidRPr="00646D3D">
        <w:t>Campus Telephone:</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FAX Number:</w:t>
      </w:r>
      <w:r w:rsidRPr="00646D3D">
        <w:tab/>
      </w:r>
      <w:r w:rsidRPr="00646D3D">
        <w:tab/>
      </w:r>
      <w:r w:rsidRPr="00646D3D">
        <w:tab/>
        <w:t>E-mail:</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76609B" w:rsidRPr="00646D3D" w:rsidRDefault="0076609B" w:rsidP="002C66BE">
      <w:r w:rsidRPr="00646D3D">
        <w:t>____________________________________________________________________</w:t>
      </w:r>
    </w:p>
    <w:p w:rsidR="005867CB" w:rsidRPr="00646D3D" w:rsidRDefault="005867CB" w:rsidP="002C66BE"/>
    <w:p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Email address:</w:t>
      </w:r>
      <w:r w:rsidRPr="00646D3D">
        <w:tab/>
      </w:r>
      <w:r w:rsidRPr="00646D3D">
        <w:tab/>
      </w:r>
      <w:r w:rsidRPr="00646D3D">
        <w:tab/>
        <w:t>Phone number:</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76609B" w:rsidRPr="00646D3D" w:rsidRDefault="0076609B" w:rsidP="002C66BE"/>
    <w:p w:rsidR="002C66BE" w:rsidRPr="00646D3D" w:rsidRDefault="002C66BE" w:rsidP="002C66BE">
      <w:r w:rsidRPr="00646D3D">
        <w:tab/>
      </w:r>
    </w:p>
    <w:p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2C66BE" w:rsidRPr="00646D3D" w:rsidRDefault="002C66BE" w:rsidP="002C66BE">
      <w:r w:rsidRPr="00646D3D">
        <w:t>Finance or Business Office Contact:</w:t>
      </w:r>
      <w:r w:rsidRPr="00646D3D">
        <w:tab/>
      </w:r>
    </w:p>
    <w:p w:rsidR="002C66BE" w:rsidRPr="00646D3D" w:rsidRDefault="002C66BE" w:rsidP="002C66BE">
      <w:r w:rsidRPr="00646D3D">
        <w:t>Name:</w:t>
      </w:r>
      <w:r w:rsidRPr="00646D3D">
        <w:tab/>
      </w:r>
      <w:r w:rsidRPr="00646D3D">
        <w:tab/>
        <w:t xml:space="preserve">Title: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Email address:</w:t>
      </w:r>
      <w:r w:rsidRPr="00646D3D">
        <w:tab/>
      </w:r>
      <w:r w:rsidRPr="00646D3D">
        <w:tab/>
      </w:r>
      <w:r w:rsidRPr="00646D3D">
        <w:tab/>
        <w:t>Phone number:</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76609B" w:rsidRPr="00646D3D" w:rsidRDefault="0076609B" w:rsidP="002C66BE"/>
    <w:p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5867CB" w:rsidRPr="00646D3D" w:rsidRDefault="005867CB" w:rsidP="002C66BE"/>
    <w:p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rsidR="002C66BE" w:rsidRPr="00646D3D" w:rsidRDefault="002C66BE" w:rsidP="002C66BE">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Signature:</w:t>
      </w:r>
      <w:r w:rsidR="005867CB" w:rsidRPr="00646D3D">
        <w:t xml:space="preserve"> _____________________________________________________________</w:t>
      </w:r>
      <w:r w:rsidRPr="00646D3D">
        <w:tab/>
      </w:r>
    </w:p>
    <w:p w:rsidR="002C66BE" w:rsidRPr="00646D3D" w:rsidRDefault="002C66BE" w:rsidP="002C66BE"/>
    <w:p w:rsidR="005867CB" w:rsidRPr="00646D3D" w:rsidRDefault="005867CB" w:rsidP="002C66BE"/>
    <w:p w:rsidR="005867CB" w:rsidRPr="00646D3D" w:rsidRDefault="005867CB" w:rsidP="005867CB">
      <w:pPr>
        <w:jc w:val="center"/>
        <w:rPr>
          <w:b/>
        </w:rPr>
      </w:pPr>
      <w:r w:rsidRPr="00646D3D">
        <w:rPr>
          <w:b/>
        </w:rPr>
        <w:lastRenderedPageBreak/>
        <w:t>O</w:t>
      </w:r>
      <w:r w:rsidR="005C2638" w:rsidRPr="00646D3D">
        <w:rPr>
          <w:b/>
        </w:rPr>
        <w:t>ne Step Away</w:t>
      </w:r>
      <w:r w:rsidRPr="00646D3D">
        <w:rPr>
          <w:b/>
        </w:rPr>
        <w:t xml:space="preserve"> </w:t>
      </w:r>
    </w:p>
    <w:p w:rsidR="005867CB" w:rsidRPr="00646D3D" w:rsidRDefault="005867CB" w:rsidP="005867CB">
      <w:pPr>
        <w:jc w:val="center"/>
        <w:rPr>
          <w:b/>
        </w:rPr>
      </w:pPr>
      <w:r w:rsidRPr="00646D3D">
        <w:rPr>
          <w:b/>
        </w:rPr>
        <w:t>Complete College Maryland State Grant Program</w:t>
      </w:r>
    </w:p>
    <w:p w:rsidR="005867CB" w:rsidRPr="00646D3D" w:rsidRDefault="005867CB" w:rsidP="005867CB">
      <w:pPr>
        <w:jc w:val="center"/>
        <w:rPr>
          <w:b/>
        </w:rPr>
      </w:pPr>
    </w:p>
    <w:p w:rsidR="002C66BE" w:rsidRPr="00646D3D" w:rsidRDefault="002C66BE" w:rsidP="005867CB">
      <w:pPr>
        <w:jc w:val="center"/>
        <w:rPr>
          <w:b/>
        </w:rPr>
      </w:pPr>
      <w:r w:rsidRPr="00646D3D">
        <w:rPr>
          <w:b/>
        </w:rPr>
        <w:t>Abstract</w:t>
      </w:r>
    </w:p>
    <w:p w:rsidR="002C66BE" w:rsidRPr="00646D3D" w:rsidRDefault="002C66BE" w:rsidP="002C66BE"/>
    <w:p w:rsidR="002C66BE" w:rsidRPr="00646D3D" w:rsidRDefault="002C66BE" w:rsidP="002C66BE"/>
    <w:p w:rsidR="002C66BE" w:rsidRPr="00646D3D" w:rsidRDefault="002C66BE" w:rsidP="002C66BE">
      <w:r w:rsidRPr="00646D3D">
        <w:tab/>
      </w:r>
      <w:r w:rsidRPr="00646D3D">
        <w:tab/>
      </w:r>
    </w:p>
    <w:p w:rsidR="002C66BE" w:rsidRPr="00646D3D" w:rsidRDefault="002C66BE" w:rsidP="002C66BE">
      <w:r w:rsidRPr="00646D3D">
        <w:t>Project Title:</w:t>
      </w:r>
      <w:r w:rsidRPr="00646D3D">
        <w:tab/>
      </w:r>
    </w:p>
    <w:p w:rsidR="002C66BE" w:rsidRPr="00646D3D" w:rsidRDefault="002C66BE" w:rsidP="002C66BE"/>
    <w:p w:rsidR="002C66BE" w:rsidRPr="00646D3D" w:rsidRDefault="005867CB" w:rsidP="002C66BE">
      <w:r w:rsidRPr="00646D3D">
        <w:t>Higher Education Institution:</w:t>
      </w:r>
      <w:r w:rsidRPr="00646D3D">
        <w:tab/>
      </w:r>
    </w:p>
    <w:p w:rsidR="005867CB" w:rsidRPr="00646D3D" w:rsidRDefault="005867CB" w:rsidP="002C66BE"/>
    <w:p w:rsidR="005867CB" w:rsidRPr="00646D3D" w:rsidRDefault="005867CB" w:rsidP="002C66BE"/>
    <w:p w:rsidR="002C66BE" w:rsidRPr="00646D3D" w:rsidRDefault="002C66BE" w:rsidP="002C66BE">
      <w:r w:rsidRPr="00646D3D">
        <w:t>In 250 words or less, describe (for an educated general audience) your project activities.</w:t>
      </w:r>
      <w:r w:rsidR="005867CB" w:rsidRPr="00646D3D">
        <w:t xml:space="preserve">  (</w:t>
      </w:r>
      <w:r w:rsidRPr="00646D3D">
        <w:t>Note that this may be reproduced as is or edited by Commission staff for inclusion in press releases and other publications describing the grant program.)</w:t>
      </w:r>
    </w:p>
    <w:p w:rsidR="005867CB" w:rsidRPr="00646D3D" w:rsidRDefault="002C66BE" w:rsidP="002C66BE">
      <w:r w:rsidRPr="00646D3D">
        <w:rPr>
          <w:rFonts w:ascii="Lucida Sans Unicode" w:hAnsi="Lucida Sans Unicode" w:cs="Lucida Sans Unicode"/>
        </w:rPr>
        <w:t> </w:t>
      </w:r>
    </w:p>
    <w:p w:rsidR="00E56C3F" w:rsidRPr="00646D3D" w:rsidRDefault="00E56C3F">
      <w:r w:rsidRPr="00646D3D">
        <w:br w:type="page"/>
      </w:r>
    </w:p>
    <w:tbl>
      <w:tblPr>
        <w:tblW w:w="9196" w:type="dxa"/>
        <w:tblInd w:w="93" w:type="dxa"/>
        <w:tblLook w:val="04A0" w:firstRow="1" w:lastRow="0" w:firstColumn="1" w:lastColumn="0" w:noHBand="0" w:noVBand="1"/>
      </w:tblPr>
      <w:tblGrid>
        <w:gridCol w:w="9196"/>
      </w:tblGrid>
      <w:tr w:rsidR="00E56C3F" w:rsidRPr="00646D3D">
        <w:trPr>
          <w:trHeight w:val="288"/>
        </w:trPr>
        <w:tc>
          <w:tcPr>
            <w:tcW w:w="9196" w:type="dxa"/>
            <w:tcBorders>
              <w:top w:val="nil"/>
              <w:left w:val="nil"/>
              <w:bottom w:val="nil"/>
              <w:right w:val="nil"/>
            </w:tcBorders>
            <w:shd w:val="clear" w:color="auto" w:fill="auto"/>
            <w:noWrap/>
            <w:vAlign w:val="bottom"/>
          </w:tcPr>
          <w:tbl>
            <w:tblPr>
              <w:tblW w:w="8980" w:type="dxa"/>
              <w:tblLook w:val="04A0" w:firstRow="1" w:lastRow="0" w:firstColumn="1" w:lastColumn="0" w:noHBand="0" w:noVBand="1"/>
            </w:tblPr>
            <w:tblGrid>
              <w:gridCol w:w="3060"/>
              <w:gridCol w:w="1740"/>
              <w:gridCol w:w="2000"/>
              <w:gridCol w:w="2180"/>
            </w:tblGrid>
            <w:tr w:rsidR="009A193A" w:rsidRPr="00646D3D">
              <w:trPr>
                <w:trHeight w:val="288"/>
              </w:trPr>
              <w:tc>
                <w:tcPr>
                  <w:tcW w:w="8980" w:type="dxa"/>
                  <w:gridSpan w:val="4"/>
                  <w:tcBorders>
                    <w:top w:val="nil"/>
                    <w:left w:val="nil"/>
                    <w:bottom w:val="nil"/>
                    <w:right w:val="nil"/>
                  </w:tcBorders>
                  <w:shd w:val="clear" w:color="auto" w:fill="auto"/>
                  <w:noWrap/>
                  <w:vAlign w:val="bottom"/>
                </w:tcPr>
                <w:p w:rsidR="009A193A" w:rsidRPr="00646D3D" w:rsidRDefault="009A193A">
                  <w:pPr>
                    <w:jc w:val="center"/>
                    <w:rPr>
                      <w:rFonts w:eastAsia="Times New Roman"/>
                      <w:b/>
                      <w:bCs/>
                      <w:sz w:val="20"/>
                      <w:szCs w:val="20"/>
                    </w:rPr>
                  </w:pPr>
                  <w:r w:rsidRPr="00646D3D">
                    <w:rPr>
                      <w:rFonts w:eastAsia="Times New Roman"/>
                      <w:b/>
                      <w:bCs/>
                      <w:sz w:val="20"/>
                      <w:szCs w:val="20"/>
                    </w:rPr>
                    <w:lastRenderedPageBreak/>
                    <w:t>O</w:t>
                  </w:r>
                  <w:r w:rsidR="005C2638" w:rsidRPr="00646D3D">
                    <w:rPr>
                      <w:rFonts w:eastAsia="Times New Roman"/>
                      <w:b/>
                      <w:bCs/>
                      <w:sz w:val="20"/>
                      <w:szCs w:val="20"/>
                    </w:rPr>
                    <w:t xml:space="preserve">ne Step Away </w:t>
                  </w:r>
                  <w:r w:rsidRPr="00646D3D">
                    <w:rPr>
                      <w:rFonts w:eastAsia="Times New Roman"/>
                      <w:b/>
                      <w:bCs/>
                      <w:sz w:val="20"/>
                      <w:szCs w:val="20"/>
                    </w:rPr>
                    <w:t>Complete</w:t>
                  </w:r>
                  <w:r w:rsidR="005C2638" w:rsidRPr="00646D3D">
                    <w:rPr>
                      <w:rFonts w:eastAsia="Times New Roman"/>
                      <w:b/>
                      <w:bCs/>
                      <w:sz w:val="20"/>
                      <w:szCs w:val="20"/>
                    </w:rPr>
                    <w:t xml:space="preserve"> </w:t>
                  </w:r>
                  <w:r w:rsidRPr="00646D3D">
                    <w:rPr>
                      <w:rFonts w:eastAsia="Times New Roman"/>
                      <w:b/>
                      <w:bCs/>
                      <w:sz w:val="20"/>
                      <w:szCs w:val="20"/>
                    </w:rPr>
                    <w:t>Col</w:t>
                  </w:r>
                  <w:r w:rsidR="00613B9E" w:rsidRPr="00646D3D">
                    <w:rPr>
                      <w:rFonts w:eastAsia="Times New Roman"/>
                      <w:b/>
                      <w:bCs/>
                      <w:sz w:val="20"/>
                      <w:szCs w:val="20"/>
                    </w:rPr>
                    <w:t>le</w:t>
                  </w:r>
                  <w:r w:rsidRPr="00646D3D">
                    <w:rPr>
                      <w:rFonts w:eastAsia="Times New Roman"/>
                      <w:b/>
                      <w:bCs/>
                      <w:sz w:val="20"/>
                      <w:szCs w:val="20"/>
                    </w:rPr>
                    <w:t xml:space="preserve">ge Maryland </w:t>
                  </w:r>
                  <w:r w:rsidR="00613B9E" w:rsidRPr="00646D3D">
                    <w:rPr>
                      <w:rFonts w:eastAsia="Times New Roman"/>
                      <w:b/>
                      <w:bCs/>
                      <w:sz w:val="20"/>
                      <w:szCs w:val="20"/>
                    </w:rPr>
                    <w:t>S</w:t>
                  </w:r>
                  <w:r w:rsidRPr="00646D3D">
                    <w:rPr>
                      <w:rFonts w:eastAsia="Times New Roman"/>
                      <w:b/>
                      <w:bCs/>
                      <w:sz w:val="20"/>
                      <w:szCs w:val="20"/>
                    </w:rPr>
                    <w:t>tate Grant</w:t>
                  </w:r>
                </w:p>
              </w:tc>
            </w:tr>
            <w:tr w:rsidR="009A193A" w:rsidRPr="00646D3D">
              <w:trPr>
                <w:trHeight w:val="300"/>
              </w:trPr>
              <w:tc>
                <w:tcPr>
                  <w:tcW w:w="8980" w:type="dxa"/>
                  <w:gridSpan w:val="4"/>
                  <w:tcBorders>
                    <w:top w:val="nil"/>
                    <w:left w:val="nil"/>
                    <w:bottom w:val="nil"/>
                    <w:right w:val="nil"/>
                  </w:tcBorders>
                  <w:shd w:val="clear" w:color="auto" w:fill="auto"/>
                  <w:noWrap/>
                  <w:vAlign w:val="bottom"/>
                </w:tcPr>
                <w:p w:rsidR="009A193A" w:rsidRPr="00646D3D" w:rsidRDefault="009A193A" w:rsidP="00F36AE6">
                  <w:pPr>
                    <w:jc w:val="center"/>
                    <w:rPr>
                      <w:rFonts w:eastAsia="Times New Roman"/>
                      <w:b/>
                      <w:bCs/>
                      <w:sz w:val="20"/>
                      <w:szCs w:val="20"/>
                    </w:rPr>
                  </w:pPr>
                  <w:r w:rsidRPr="00646D3D">
                    <w:rPr>
                      <w:rFonts w:eastAsia="Times New Roman"/>
                      <w:b/>
                      <w:bCs/>
                      <w:sz w:val="20"/>
                      <w:szCs w:val="20"/>
                    </w:rPr>
                    <w:t xml:space="preserve">BUDGET </w:t>
                  </w:r>
                  <w:r w:rsidR="00F36AE6" w:rsidRPr="00646D3D">
                    <w:rPr>
                      <w:rFonts w:eastAsia="Times New Roman"/>
                      <w:b/>
                      <w:bCs/>
                      <w:sz w:val="20"/>
                      <w:szCs w:val="20"/>
                    </w:rPr>
                    <w:t xml:space="preserve">REQUEST </w:t>
                  </w:r>
                  <w:r w:rsidRPr="00646D3D">
                    <w:rPr>
                      <w:rFonts w:eastAsia="Times New Roman"/>
                      <w:b/>
                      <w:bCs/>
                      <w:sz w:val="20"/>
                      <w:szCs w:val="20"/>
                    </w:rPr>
                    <w:t>SUMMARY (use</w:t>
                  </w:r>
                  <w:r w:rsidR="00F36AE6" w:rsidRPr="00646D3D">
                    <w:rPr>
                      <w:rFonts w:eastAsia="Times New Roman"/>
                      <w:b/>
                      <w:bCs/>
                      <w:sz w:val="20"/>
                      <w:szCs w:val="20"/>
                    </w:rPr>
                    <w:t xml:space="preserve"> </w:t>
                  </w:r>
                  <w:r w:rsidRPr="00646D3D">
                    <w:rPr>
                      <w:rFonts w:eastAsia="Times New Roman"/>
                      <w:b/>
                      <w:bCs/>
                      <w:sz w:val="20"/>
                      <w:szCs w:val="20"/>
                    </w:rPr>
                    <w:t>this Excel for</w:t>
                  </w:r>
                  <w:r w:rsidR="00F36AE6" w:rsidRPr="00646D3D">
                    <w:rPr>
                      <w:rFonts w:eastAsia="Times New Roman"/>
                      <w:b/>
                      <w:bCs/>
                      <w:sz w:val="20"/>
                      <w:szCs w:val="20"/>
                    </w:rPr>
                    <w:t>m</w:t>
                  </w:r>
                  <w:r w:rsidRPr="00646D3D">
                    <w:rPr>
                      <w:rFonts w:eastAsia="Times New Roman"/>
                      <w:b/>
                      <w:bCs/>
                      <w:sz w:val="20"/>
                      <w:szCs w:val="20"/>
                    </w:rPr>
                    <w:t>at)</w:t>
                  </w:r>
                </w:p>
              </w:tc>
            </w:tr>
            <w:tr w:rsidR="009A193A" w:rsidRPr="00646D3D">
              <w:trPr>
                <w:trHeight w:val="348"/>
              </w:trPr>
              <w:tc>
                <w:tcPr>
                  <w:tcW w:w="3060" w:type="dxa"/>
                  <w:tcBorders>
                    <w:top w:val="nil"/>
                    <w:left w:val="nil"/>
                    <w:bottom w:val="nil"/>
                    <w:right w:val="nil"/>
                  </w:tcBorders>
                  <w:shd w:val="clear" w:color="auto" w:fill="auto"/>
                  <w:noWrap/>
                  <w:vAlign w:val="bottom"/>
                </w:tcPr>
                <w:p w:rsidR="009A193A" w:rsidRPr="00646D3D" w:rsidRDefault="009A193A" w:rsidP="009A193A">
                  <w:pPr>
                    <w:rPr>
                      <w:rFonts w:eastAsia="Times New Roman"/>
                      <w:b/>
                      <w:bCs/>
                      <w:sz w:val="20"/>
                      <w:szCs w:val="20"/>
                    </w:rPr>
                  </w:pPr>
                  <w:r w:rsidRPr="00646D3D">
                    <w:rPr>
                      <w:rFonts w:eastAsia="Times New Roman"/>
                      <w:b/>
                      <w:bCs/>
                      <w:sz w:val="20"/>
                      <w:szCs w:val="20"/>
                    </w:rPr>
                    <w:t>Project Title:</w:t>
                  </w:r>
                </w:p>
              </w:tc>
              <w:tc>
                <w:tcPr>
                  <w:tcW w:w="1740" w:type="dxa"/>
                  <w:tcBorders>
                    <w:top w:val="nil"/>
                    <w:left w:val="nil"/>
                    <w:bottom w:val="nil"/>
                    <w:right w:val="nil"/>
                  </w:tcBorders>
                  <w:shd w:val="clear" w:color="auto" w:fill="auto"/>
                  <w:noWrap/>
                  <w:vAlign w:val="bottom"/>
                </w:tcPr>
                <w:p w:rsidR="009A193A" w:rsidRPr="00646D3D" w:rsidRDefault="009A193A" w:rsidP="009A193A">
                  <w:pPr>
                    <w:jc w:val="center"/>
                    <w:rPr>
                      <w:rFonts w:eastAsia="Times New Roman"/>
                      <w:b/>
                      <w:bCs/>
                      <w:sz w:val="20"/>
                      <w:szCs w:val="20"/>
                    </w:rPr>
                  </w:pPr>
                </w:p>
              </w:tc>
              <w:tc>
                <w:tcPr>
                  <w:tcW w:w="2000" w:type="dxa"/>
                  <w:tcBorders>
                    <w:top w:val="nil"/>
                    <w:left w:val="nil"/>
                    <w:bottom w:val="nil"/>
                    <w:right w:val="nil"/>
                  </w:tcBorders>
                  <w:shd w:val="clear" w:color="auto" w:fill="auto"/>
                  <w:noWrap/>
                  <w:vAlign w:val="bottom"/>
                </w:tcPr>
                <w:p w:rsidR="009A193A" w:rsidRPr="00646D3D" w:rsidRDefault="009A193A" w:rsidP="009A193A">
                  <w:pPr>
                    <w:jc w:val="center"/>
                    <w:rPr>
                      <w:rFonts w:eastAsia="Times New Roman"/>
                      <w:b/>
                      <w:bCs/>
                      <w:sz w:val="20"/>
                      <w:szCs w:val="20"/>
                    </w:rPr>
                  </w:pPr>
                </w:p>
              </w:tc>
              <w:tc>
                <w:tcPr>
                  <w:tcW w:w="2180" w:type="dxa"/>
                  <w:tcBorders>
                    <w:top w:val="nil"/>
                    <w:left w:val="nil"/>
                    <w:bottom w:val="nil"/>
                    <w:right w:val="nil"/>
                  </w:tcBorders>
                  <w:shd w:val="clear" w:color="auto" w:fill="auto"/>
                  <w:noWrap/>
                  <w:vAlign w:val="bottom"/>
                </w:tcPr>
                <w:p w:rsidR="009A193A" w:rsidRPr="00646D3D" w:rsidRDefault="009A193A" w:rsidP="009A193A">
                  <w:pPr>
                    <w:jc w:val="center"/>
                    <w:rPr>
                      <w:rFonts w:eastAsia="Times New Roman"/>
                      <w:b/>
                      <w:bCs/>
                      <w:sz w:val="20"/>
                      <w:szCs w:val="20"/>
                    </w:rPr>
                  </w:pPr>
                </w:p>
              </w:tc>
            </w:tr>
            <w:tr w:rsidR="009A193A" w:rsidRPr="00646D3D">
              <w:trPr>
                <w:trHeight w:val="288"/>
              </w:trPr>
              <w:tc>
                <w:tcPr>
                  <w:tcW w:w="3060" w:type="dxa"/>
                  <w:tcBorders>
                    <w:top w:val="nil"/>
                    <w:left w:val="nil"/>
                    <w:bottom w:val="nil"/>
                    <w:right w:val="nil"/>
                  </w:tcBorders>
                  <w:shd w:val="clear" w:color="auto" w:fill="auto"/>
                  <w:noWrap/>
                  <w:vAlign w:val="bottom"/>
                </w:tcPr>
                <w:p w:rsidR="009A193A" w:rsidRPr="00646D3D" w:rsidRDefault="009A193A">
                  <w:pPr>
                    <w:rPr>
                      <w:rFonts w:eastAsia="Times New Roman"/>
                      <w:b/>
                      <w:bCs/>
                      <w:sz w:val="20"/>
                      <w:szCs w:val="20"/>
                    </w:rPr>
                  </w:pPr>
                  <w:r w:rsidRPr="00646D3D">
                    <w:rPr>
                      <w:rFonts w:eastAsia="Times New Roman"/>
                      <w:b/>
                      <w:bCs/>
                      <w:sz w:val="20"/>
                      <w:szCs w:val="20"/>
                    </w:rPr>
                    <w:t>Higher Education</w:t>
                  </w:r>
                  <w:r w:rsidR="005C2638" w:rsidRPr="00646D3D">
                    <w:rPr>
                      <w:rFonts w:eastAsia="Times New Roman"/>
                      <w:b/>
                      <w:bCs/>
                      <w:sz w:val="20"/>
                      <w:szCs w:val="20"/>
                    </w:rPr>
                    <w:t xml:space="preserve"> </w:t>
                  </w:r>
                  <w:r w:rsidRPr="00646D3D">
                    <w:rPr>
                      <w:rFonts w:eastAsia="Times New Roman"/>
                      <w:b/>
                      <w:bCs/>
                      <w:sz w:val="20"/>
                      <w:szCs w:val="20"/>
                    </w:rPr>
                    <w:t>Institutio</w:t>
                  </w:r>
                  <w:r w:rsidR="005C2638" w:rsidRPr="00646D3D">
                    <w:rPr>
                      <w:rFonts w:eastAsia="Times New Roman"/>
                      <w:b/>
                      <w:bCs/>
                      <w:sz w:val="20"/>
                      <w:szCs w:val="20"/>
                    </w:rPr>
                    <w:t>n</w:t>
                  </w:r>
                  <w:r w:rsidRPr="00646D3D">
                    <w:rPr>
                      <w:rFonts w:eastAsia="Times New Roman"/>
                      <w:b/>
                      <w:bCs/>
                      <w:sz w:val="20"/>
                      <w:szCs w:val="20"/>
                    </w:rPr>
                    <w:t xml:space="preserve">: </w:t>
                  </w:r>
                </w:p>
              </w:tc>
              <w:tc>
                <w:tcPr>
                  <w:tcW w:w="1740" w:type="dxa"/>
                  <w:tcBorders>
                    <w:top w:val="nil"/>
                    <w:left w:val="nil"/>
                    <w:bottom w:val="nil"/>
                    <w:right w:val="nil"/>
                  </w:tcBorders>
                  <w:shd w:val="clear" w:color="auto" w:fill="auto"/>
                  <w:noWrap/>
                  <w:vAlign w:val="bottom"/>
                </w:tcPr>
                <w:p w:rsidR="009A193A" w:rsidRPr="00646D3D" w:rsidRDefault="009A193A" w:rsidP="009A193A">
                  <w:pPr>
                    <w:rPr>
                      <w:rFonts w:eastAsia="Times New Roman"/>
                      <w:b/>
                      <w:bCs/>
                      <w:sz w:val="20"/>
                      <w:szCs w:val="20"/>
                    </w:rPr>
                  </w:pPr>
                </w:p>
              </w:tc>
              <w:tc>
                <w:tcPr>
                  <w:tcW w:w="2000" w:type="dxa"/>
                  <w:tcBorders>
                    <w:top w:val="nil"/>
                    <w:left w:val="nil"/>
                    <w:bottom w:val="nil"/>
                    <w:right w:val="nil"/>
                  </w:tcBorders>
                  <w:shd w:val="clear" w:color="auto" w:fill="auto"/>
                  <w:noWrap/>
                  <w:vAlign w:val="bottom"/>
                </w:tcPr>
                <w:p w:rsidR="009A193A" w:rsidRPr="00646D3D" w:rsidRDefault="009A193A" w:rsidP="009A193A">
                  <w:pPr>
                    <w:rPr>
                      <w:rFonts w:eastAsia="Times New Roman"/>
                      <w:b/>
                      <w:bCs/>
                      <w:sz w:val="20"/>
                      <w:szCs w:val="20"/>
                    </w:rPr>
                  </w:pPr>
                </w:p>
              </w:tc>
              <w:tc>
                <w:tcPr>
                  <w:tcW w:w="2180" w:type="dxa"/>
                  <w:tcBorders>
                    <w:top w:val="nil"/>
                    <w:left w:val="nil"/>
                    <w:bottom w:val="nil"/>
                    <w:right w:val="nil"/>
                  </w:tcBorders>
                  <w:shd w:val="clear" w:color="auto" w:fill="auto"/>
                  <w:noWrap/>
                  <w:vAlign w:val="bottom"/>
                </w:tcPr>
                <w:p w:rsidR="009A193A" w:rsidRPr="00646D3D" w:rsidRDefault="009A193A" w:rsidP="009A193A">
                  <w:pPr>
                    <w:rPr>
                      <w:rFonts w:eastAsia="Times New Roman"/>
                      <w:b/>
                      <w:bCs/>
                      <w:sz w:val="20"/>
                      <w:szCs w:val="20"/>
                    </w:rPr>
                  </w:pPr>
                </w:p>
              </w:tc>
            </w:tr>
            <w:tr w:rsidR="009A193A" w:rsidRPr="00646D3D">
              <w:trPr>
                <w:trHeight w:val="300"/>
              </w:trPr>
              <w:tc>
                <w:tcPr>
                  <w:tcW w:w="3060" w:type="dxa"/>
                  <w:tcBorders>
                    <w:top w:val="nil"/>
                    <w:left w:val="nil"/>
                    <w:bottom w:val="nil"/>
                    <w:right w:val="nil"/>
                  </w:tcBorders>
                  <w:shd w:val="clear" w:color="auto" w:fill="auto"/>
                  <w:noWrap/>
                  <w:vAlign w:val="bottom"/>
                </w:tcPr>
                <w:p w:rsidR="009A193A" w:rsidRPr="00646D3D" w:rsidRDefault="009A193A" w:rsidP="009A193A">
                  <w:pPr>
                    <w:rPr>
                      <w:rFonts w:eastAsia="Times New Roman"/>
                      <w:b/>
                      <w:bCs/>
                      <w:sz w:val="20"/>
                      <w:szCs w:val="20"/>
                    </w:rPr>
                  </w:pPr>
                </w:p>
              </w:tc>
              <w:tc>
                <w:tcPr>
                  <w:tcW w:w="1740" w:type="dxa"/>
                  <w:tcBorders>
                    <w:top w:val="nil"/>
                    <w:left w:val="nil"/>
                    <w:bottom w:val="nil"/>
                    <w:right w:val="nil"/>
                  </w:tcBorders>
                  <w:shd w:val="clear" w:color="auto" w:fill="auto"/>
                  <w:noWrap/>
                  <w:vAlign w:val="bottom"/>
                </w:tcPr>
                <w:p w:rsidR="009A193A" w:rsidRPr="00646D3D" w:rsidRDefault="009A193A" w:rsidP="009A193A">
                  <w:pPr>
                    <w:rPr>
                      <w:rFonts w:ascii="Calibri" w:eastAsia="Times New Roman" w:hAnsi="Calibri" w:cs="Calibri"/>
                      <w:sz w:val="20"/>
                      <w:szCs w:val="20"/>
                    </w:rPr>
                  </w:pPr>
                </w:p>
              </w:tc>
              <w:tc>
                <w:tcPr>
                  <w:tcW w:w="2000" w:type="dxa"/>
                  <w:tcBorders>
                    <w:top w:val="nil"/>
                    <w:left w:val="nil"/>
                    <w:bottom w:val="nil"/>
                    <w:right w:val="nil"/>
                  </w:tcBorders>
                  <w:shd w:val="clear" w:color="auto" w:fill="auto"/>
                  <w:noWrap/>
                  <w:vAlign w:val="bottom"/>
                </w:tcPr>
                <w:p w:rsidR="009A193A" w:rsidRPr="00646D3D" w:rsidRDefault="009A193A" w:rsidP="009A193A">
                  <w:pPr>
                    <w:rPr>
                      <w:rFonts w:ascii="Calibri" w:eastAsia="Times New Roman" w:hAnsi="Calibri" w:cs="Calibri"/>
                      <w:sz w:val="20"/>
                      <w:szCs w:val="20"/>
                    </w:rPr>
                  </w:pPr>
                </w:p>
              </w:tc>
              <w:tc>
                <w:tcPr>
                  <w:tcW w:w="2180" w:type="dxa"/>
                  <w:tcBorders>
                    <w:top w:val="nil"/>
                    <w:left w:val="nil"/>
                    <w:bottom w:val="nil"/>
                    <w:right w:val="nil"/>
                  </w:tcBorders>
                  <w:shd w:val="clear" w:color="auto" w:fill="auto"/>
                  <w:noWrap/>
                  <w:vAlign w:val="bottom"/>
                </w:tcPr>
                <w:p w:rsidR="009A193A" w:rsidRPr="00646D3D" w:rsidRDefault="009A193A" w:rsidP="009A193A">
                  <w:pPr>
                    <w:rPr>
                      <w:rFonts w:ascii="Calibri" w:eastAsia="Times New Roman" w:hAnsi="Calibri" w:cs="Calibri"/>
                      <w:sz w:val="20"/>
                      <w:szCs w:val="20"/>
                    </w:rPr>
                  </w:pPr>
                </w:p>
              </w:tc>
            </w:tr>
            <w:tr w:rsidR="009A193A" w:rsidRPr="00646D3D">
              <w:trPr>
                <w:trHeight w:val="300"/>
              </w:trPr>
              <w:tc>
                <w:tcPr>
                  <w:tcW w:w="8980" w:type="dxa"/>
                  <w:gridSpan w:val="4"/>
                  <w:tcBorders>
                    <w:top w:val="single" w:sz="12" w:space="0" w:color="auto"/>
                    <w:left w:val="single" w:sz="12" w:space="0" w:color="auto"/>
                    <w:bottom w:val="nil"/>
                    <w:right w:val="single" w:sz="12" w:space="0" w:color="000000"/>
                  </w:tcBorders>
                  <w:shd w:val="clear" w:color="000000" w:fill="C0C0C0"/>
                  <w:vAlign w:val="center"/>
                </w:tcPr>
                <w:p w:rsidR="009A193A" w:rsidRPr="00646D3D" w:rsidRDefault="009A193A" w:rsidP="009A193A">
                  <w:pPr>
                    <w:jc w:val="center"/>
                    <w:rPr>
                      <w:rFonts w:eastAsia="Times New Roman"/>
                      <w:sz w:val="20"/>
                      <w:szCs w:val="20"/>
                    </w:rPr>
                  </w:pPr>
                  <w:r w:rsidRPr="00646D3D">
                    <w:rPr>
                      <w:rFonts w:eastAsia="Times New Roman"/>
                      <w:sz w:val="20"/>
                      <w:szCs w:val="20"/>
                    </w:rPr>
                    <w:t>SOUR</w:t>
                  </w:r>
                  <w:r w:rsidRPr="00646D3D">
                    <w:rPr>
                      <w:rFonts w:eastAsia="Times New Roman"/>
                      <w:sz w:val="20"/>
                      <w:szCs w:val="20"/>
                    </w:rPr>
                    <w:cr/>
                    <w:t>E OF</w:t>
                  </w:r>
                  <w:r w:rsidRPr="00646D3D">
                    <w:rPr>
                      <w:rFonts w:eastAsia="Times New Roman"/>
                      <w:sz w:val="20"/>
                      <w:szCs w:val="20"/>
                    </w:rPr>
                    <w:cr/>
                    <w:t>FUNDS</w:t>
                  </w:r>
                </w:p>
              </w:tc>
            </w:tr>
            <w:tr w:rsidR="009A193A" w:rsidRPr="00646D3D">
              <w:trPr>
                <w:trHeight w:val="288"/>
              </w:trPr>
              <w:tc>
                <w:tcPr>
                  <w:tcW w:w="3060" w:type="dxa"/>
                  <w:tcBorders>
                    <w:top w:val="nil"/>
                    <w:left w:val="single" w:sz="12" w:space="0" w:color="auto"/>
                    <w:bottom w:val="nil"/>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1740" w:type="dxa"/>
                  <w:tcBorders>
                    <w:top w:val="nil"/>
                    <w:left w:val="nil"/>
                    <w:bottom w:val="single" w:sz="4" w:space="0" w:color="auto"/>
                    <w:right w:val="single" w:sz="8" w:space="0" w:color="auto"/>
                  </w:tcBorders>
                  <w:shd w:val="clear" w:color="auto" w:fill="auto"/>
                  <w:vAlign w:val="center"/>
                </w:tcPr>
                <w:p w:rsidR="009A193A" w:rsidRPr="00646D3D" w:rsidRDefault="009A193A" w:rsidP="009A193A">
                  <w:pPr>
                    <w:jc w:val="center"/>
                    <w:rPr>
                      <w:rFonts w:eastAsia="Times New Roman"/>
                      <w:sz w:val="20"/>
                      <w:szCs w:val="20"/>
                    </w:rPr>
                  </w:pPr>
                  <w:r w:rsidRPr="00646D3D">
                    <w:rPr>
                      <w:rFonts w:eastAsia="Times New Roman"/>
                      <w:sz w:val="20"/>
                      <w:szCs w:val="20"/>
                    </w:rPr>
                    <w:t>COLUMN 1</w:t>
                  </w:r>
                </w:p>
              </w:tc>
              <w:tc>
                <w:tcPr>
                  <w:tcW w:w="2000" w:type="dxa"/>
                  <w:tcBorders>
                    <w:top w:val="nil"/>
                    <w:left w:val="nil"/>
                    <w:bottom w:val="single" w:sz="4" w:space="0" w:color="auto"/>
                    <w:right w:val="single" w:sz="8" w:space="0" w:color="auto"/>
                  </w:tcBorders>
                  <w:shd w:val="clear" w:color="auto" w:fill="auto"/>
                  <w:vAlign w:val="center"/>
                </w:tcPr>
                <w:p w:rsidR="009A193A" w:rsidRPr="00646D3D" w:rsidRDefault="009A193A" w:rsidP="00681F08">
                  <w:pPr>
                    <w:jc w:val="center"/>
                    <w:rPr>
                      <w:rFonts w:eastAsia="Times New Roman"/>
                      <w:sz w:val="20"/>
                      <w:szCs w:val="20"/>
                    </w:rPr>
                  </w:pPr>
                  <w:r w:rsidRPr="00646D3D">
                    <w:rPr>
                      <w:rFonts w:eastAsia="Times New Roman"/>
                      <w:sz w:val="20"/>
                      <w:szCs w:val="20"/>
                    </w:rPr>
                    <w:t>COLU</w:t>
                  </w:r>
                  <w:r w:rsidR="00681F08">
                    <w:rPr>
                      <w:rFonts w:eastAsia="Times New Roman"/>
                      <w:sz w:val="20"/>
                      <w:szCs w:val="20"/>
                    </w:rPr>
                    <w:t>M</w:t>
                  </w:r>
                  <w:r w:rsidRPr="00646D3D">
                    <w:rPr>
                      <w:rFonts w:eastAsia="Times New Roman"/>
                      <w:sz w:val="20"/>
                      <w:szCs w:val="20"/>
                    </w:rPr>
                    <w:t>N 2</w:t>
                  </w:r>
                </w:p>
              </w:tc>
              <w:tc>
                <w:tcPr>
                  <w:tcW w:w="2180" w:type="dxa"/>
                  <w:tcBorders>
                    <w:top w:val="nil"/>
                    <w:left w:val="nil"/>
                    <w:bottom w:val="single" w:sz="4" w:space="0" w:color="auto"/>
                    <w:right w:val="single" w:sz="12" w:space="0" w:color="auto"/>
                  </w:tcBorders>
                  <w:shd w:val="clear" w:color="auto" w:fill="auto"/>
                  <w:vAlign w:val="center"/>
                </w:tcPr>
                <w:p w:rsidR="009A193A" w:rsidRPr="00646D3D" w:rsidRDefault="009A193A" w:rsidP="00646D3D">
                  <w:pPr>
                    <w:jc w:val="center"/>
                    <w:rPr>
                      <w:rFonts w:eastAsia="Times New Roman"/>
                      <w:sz w:val="20"/>
                      <w:szCs w:val="20"/>
                    </w:rPr>
                  </w:pPr>
                  <w:r w:rsidRPr="00646D3D">
                    <w:rPr>
                      <w:rFonts w:eastAsia="Times New Roman"/>
                      <w:sz w:val="20"/>
                      <w:szCs w:val="20"/>
                    </w:rPr>
                    <w:t xml:space="preserve">COLUMN </w:t>
                  </w:r>
                  <w:r w:rsidR="00646D3D" w:rsidRPr="00646D3D">
                    <w:rPr>
                      <w:rFonts w:eastAsia="Times New Roman"/>
                      <w:sz w:val="20"/>
                      <w:szCs w:val="20"/>
                    </w:rPr>
                    <w:t>3</w:t>
                  </w:r>
                </w:p>
              </w:tc>
            </w:tr>
            <w:tr w:rsidR="009A193A" w:rsidRPr="00646D3D">
              <w:trPr>
                <w:trHeight w:val="576"/>
              </w:trPr>
              <w:tc>
                <w:tcPr>
                  <w:tcW w:w="3060" w:type="dxa"/>
                  <w:tcBorders>
                    <w:top w:val="nil"/>
                    <w:left w:val="single" w:sz="12" w:space="0" w:color="auto"/>
                    <w:bottom w:val="nil"/>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1740" w:type="dxa"/>
                  <w:tcBorders>
                    <w:top w:val="nil"/>
                    <w:left w:val="nil"/>
                    <w:bottom w:val="nil"/>
                    <w:right w:val="single" w:sz="8" w:space="0" w:color="auto"/>
                  </w:tcBorders>
                  <w:shd w:val="clear" w:color="auto" w:fill="auto"/>
                </w:tcPr>
                <w:p w:rsidR="009A193A" w:rsidRPr="00646D3D" w:rsidRDefault="009A193A" w:rsidP="0067542F">
                  <w:pPr>
                    <w:jc w:val="center"/>
                    <w:rPr>
                      <w:rFonts w:eastAsia="Times New Roman"/>
                      <w:b/>
                      <w:bCs/>
                      <w:sz w:val="20"/>
                      <w:szCs w:val="20"/>
                    </w:rPr>
                  </w:pPr>
                  <w:r w:rsidRPr="00646D3D">
                    <w:rPr>
                      <w:rFonts w:eastAsia="Times New Roman"/>
                      <w:b/>
                      <w:bCs/>
                      <w:sz w:val="20"/>
                      <w:szCs w:val="20"/>
                    </w:rPr>
                    <w:t>Grant Funds R</w:t>
                  </w:r>
                  <w:r w:rsidR="0067542F" w:rsidRPr="00646D3D">
                    <w:rPr>
                      <w:rFonts w:eastAsia="Times New Roman"/>
                      <w:b/>
                      <w:bCs/>
                      <w:sz w:val="20"/>
                      <w:szCs w:val="20"/>
                    </w:rPr>
                    <w:t>equested</w:t>
                  </w:r>
                  <w:r w:rsidRPr="00646D3D">
                    <w:rPr>
                      <w:rFonts w:eastAsia="Times New Roman"/>
                      <w:b/>
                      <w:bCs/>
                      <w:sz w:val="20"/>
                      <w:szCs w:val="20"/>
                      <w:vertAlign w:val="superscript"/>
                    </w:rPr>
                    <w:t xml:space="preserve"> 2</w:t>
                  </w:r>
                </w:p>
              </w:tc>
              <w:tc>
                <w:tcPr>
                  <w:tcW w:w="2000" w:type="dxa"/>
                  <w:tcBorders>
                    <w:top w:val="nil"/>
                    <w:left w:val="nil"/>
                    <w:bottom w:val="nil"/>
                    <w:right w:val="single" w:sz="8" w:space="0" w:color="auto"/>
                  </w:tcBorders>
                  <w:shd w:val="clear" w:color="auto" w:fill="auto"/>
                </w:tcPr>
                <w:p w:rsidR="009A193A" w:rsidRPr="00646D3D" w:rsidRDefault="009A193A" w:rsidP="00CB0219">
                  <w:pPr>
                    <w:jc w:val="center"/>
                    <w:rPr>
                      <w:rFonts w:eastAsia="Times New Roman"/>
                      <w:b/>
                      <w:bCs/>
                      <w:sz w:val="20"/>
                      <w:szCs w:val="20"/>
                    </w:rPr>
                  </w:pPr>
                  <w:r w:rsidRPr="00646D3D">
                    <w:rPr>
                      <w:rFonts w:eastAsia="Times New Roman"/>
                      <w:b/>
                      <w:bCs/>
                      <w:sz w:val="20"/>
                      <w:szCs w:val="20"/>
                    </w:rPr>
                    <w:t>I</w:t>
                  </w:r>
                  <w:r w:rsidR="0067542F" w:rsidRPr="00646D3D">
                    <w:rPr>
                      <w:rFonts w:eastAsia="Times New Roman"/>
                      <w:b/>
                      <w:bCs/>
                      <w:sz w:val="20"/>
                      <w:szCs w:val="20"/>
                    </w:rPr>
                    <w:t xml:space="preserve">nstitution </w:t>
                  </w:r>
                  <w:r w:rsidRPr="00646D3D">
                    <w:rPr>
                      <w:rFonts w:eastAsia="Times New Roman"/>
                      <w:b/>
                      <w:bCs/>
                      <w:sz w:val="20"/>
                      <w:szCs w:val="20"/>
                    </w:rPr>
                    <w:t xml:space="preserve"> C</w:t>
                  </w:r>
                  <w:r w:rsidR="0067542F" w:rsidRPr="00646D3D">
                    <w:rPr>
                      <w:rFonts w:eastAsia="Times New Roman"/>
                      <w:b/>
                      <w:bCs/>
                      <w:sz w:val="20"/>
                      <w:szCs w:val="20"/>
                    </w:rPr>
                    <w:t>ontribution</w:t>
                  </w:r>
                  <w:r w:rsidRPr="00646D3D">
                    <w:rPr>
                      <w:rFonts w:eastAsia="Times New Roman"/>
                      <w:b/>
                      <w:bCs/>
                      <w:sz w:val="20"/>
                      <w:szCs w:val="20"/>
                    </w:rPr>
                    <w:t xml:space="preserve"> </w:t>
                  </w:r>
                  <w:r w:rsidRPr="00646D3D">
                    <w:rPr>
                      <w:rFonts w:eastAsia="Times New Roman"/>
                      <w:b/>
                      <w:bCs/>
                      <w:sz w:val="20"/>
                      <w:szCs w:val="20"/>
                      <w:vertAlign w:val="superscript"/>
                    </w:rPr>
                    <w:t>3</w:t>
                  </w:r>
                </w:p>
              </w:tc>
              <w:tc>
                <w:tcPr>
                  <w:tcW w:w="2180" w:type="dxa"/>
                  <w:tcBorders>
                    <w:top w:val="nil"/>
                    <w:left w:val="nil"/>
                    <w:bottom w:val="nil"/>
                    <w:right w:val="single" w:sz="12" w:space="0" w:color="auto"/>
                  </w:tcBorders>
                  <w:shd w:val="clear" w:color="auto" w:fill="auto"/>
                </w:tcPr>
                <w:p w:rsidR="009A193A" w:rsidRPr="00646D3D" w:rsidRDefault="009A193A" w:rsidP="0067542F">
                  <w:pPr>
                    <w:jc w:val="center"/>
                    <w:rPr>
                      <w:rFonts w:eastAsia="Times New Roman"/>
                      <w:b/>
                      <w:bCs/>
                      <w:sz w:val="20"/>
                      <w:szCs w:val="20"/>
                    </w:rPr>
                  </w:pPr>
                  <w:r w:rsidRPr="00646D3D">
                    <w:rPr>
                      <w:rFonts w:eastAsia="Times New Roman"/>
                      <w:b/>
                      <w:bCs/>
                      <w:sz w:val="20"/>
                      <w:szCs w:val="20"/>
                    </w:rPr>
                    <w:t>T</w:t>
                  </w:r>
                  <w:r w:rsidR="0067542F" w:rsidRPr="00646D3D">
                    <w:rPr>
                      <w:rFonts w:eastAsia="Times New Roman"/>
                      <w:b/>
                      <w:bCs/>
                      <w:sz w:val="20"/>
                      <w:szCs w:val="20"/>
                    </w:rPr>
                    <w:t>otals</w:t>
                  </w:r>
                </w:p>
              </w:tc>
            </w:tr>
            <w:tr w:rsidR="009A193A" w:rsidRPr="00646D3D">
              <w:trPr>
                <w:trHeight w:val="300"/>
              </w:trPr>
              <w:tc>
                <w:tcPr>
                  <w:tcW w:w="3060" w:type="dxa"/>
                  <w:tcBorders>
                    <w:top w:val="nil"/>
                    <w:left w:val="single" w:sz="12" w:space="0" w:color="auto"/>
                    <w:bottom w:val="nil"/>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A.  Salaries &amp; Wages</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804"/>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xml:space="preserve"> List  by name and title for existing staff, or position type, title for positions to be recruited</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1</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2</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xml:space="preserve">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3</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4</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jc w:val="right"/>
                    <w:rPr>
                      <w:rFonts w:eastAsia="Times New Roman"/>
                      <w:sz w:val="20"/>
                      <w:szCs w:val="20"/>
                    </w:rPr>
                  </w:pPr>
                  <w:r w:rsidRPr="00646D3D">
                    <w:rPr>
                      <w:rFonts w:eastAsia="Times New Roman"/>
                      <w:sz w:val="20"/>
                      <w:szCs w:val="20"/>
                    </w:rPr>
                    <w:t>Total Salaries and Wages</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B.  Fringe Benefits</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xml:space="preserve">C.  Travel </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67542F">
                  <w:pPr>
                    <w:rPr>
                      <w:rFonts w:eastAsia="Times New Roman"/>
                      <w:sz w:val="20"/>
                      <w:szCs w:val="20"/>
                    </w:rPr>
                  </w:pPr>
                  <w:r w:rsidRPr="00646D3D">
                    <w:rPr>
                      <w:rFonts w:eastAsia="Times New Roman"/>
                      <w:sz w:val="20"/>
                      <w:szCs w:val="20"/>
                    </w:rPr>
                    <w:t>D.  Equipment</w:t>
                  </w:r>
                  <w:r w:rsidR="0067542F" w:rsidRPr="00646D3D">
                    <w:rPr>
                      <w:rFonts w:eastAsia="Times New Roman"/>
                      <w:sz w:val="20"/>
                      <w:szCs w:val="20"/>
                    </w:rPr>
                    <w:t xml:space="preserve"> (specify)</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67542F">
                  <w:pPr>
                    <w:rPr>
                      <w:rFonts w:eastAsia="Times New Roman"/>
                      <w:sz w:val="20"/>
                      <w:szCs w:val="20"/>
                    </w:rPr>
                  </w:pPr>
                  <w:r w:rsidRPr="00646D3D">
                    <w:rPr>
                      <w:rFonts w:eastAsia="Times New Roman"/>
                      <w:sz w:val="20"/>
                      <w:szCs w:val="20"/>
                    </w:rPr>
                    <w:t xml:space="preserve">1 </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2</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E.  Materials and Supplies</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54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F.  Consultant and Contractual Services</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G.  Other (specify)</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1</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2</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54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H.  Total Direct Costs</w:t>
                  </w:r>
                  <w:r w:rsidRPr="00646D3D">
                    <w:rPr>
                      <w:rFonts w:eastAsia="Times New Roman"/>
                      <w:b/>
                      <w:bCs/>
                      <w:sz w:val="20"/>
                      <w:szCs w:val="20"/>
                    </w:rPr>
                    <w:t xml:space="preserve"> </w:t>
                  </w:r>
                  <w:r w:rsidRPr="00646D3D">
                    <w:rPr>
                      <w:rFonts w:eastAsia="Times New Roman"/>
                      <w:sz w:val="20"/>
                      <w:szCs w:val="20"/>
                    </w:rPr>
                    <w:t>(A through G)</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54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I.  Total Indirect Costs  (max. 8% of H)</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300"/>
              </w:trPr>
              <w:tc>
                <w:tcPr>
                  <w:tcW w:w="3060" w:type="dxa"/>
                  <w:tcBorders>
                    <w:top w:val="nil"/>
                    <w:left w:val="single" w:sz="12" w:space="0" w:color="auto"/>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J.  Total (H and I)</w:t>
                  </w:r>
                </w:p>
              </w:tc>
              <w:tc>
                <w:tcPr>
                  <w:tcW w:w="174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000" w:type="dxa"/>
                  <w:tcBorders>
                    <w:top w:val="nil"/>
                    <w:left w:val="nil"/>
                    <w:bottom w:val="single" w:sz="8" w:space="0" w:color="auto"/>
                    <w:right w:val="single" w:sz="8"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c>
                <w:tcPr>
                  <w:tcW w:w="2180" w:type="dxa"/>
                  <w:tcBorders>
                    <w:top w:val="nil"/>
                    <w:left w:val="nil"/>
                    <w:bottom w:val="single" w:sz="8" w:space="0" w:color="auto"/>
                    <w:right w:val="single" w:sz="12" w:space="0" w:color="auto"/>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 </w:t>
                  </w:r>
                </w:p>
              </w:tc>
            </w:tr>
            <w:tr w:rsidR="009A193A" w:rsidRPr="00646D3D">
              <w:trPr>
                <w:trHeight w:val="180"/>
              </w:trPr>
              <w:tc>
                <w:tcPr>
                  <w:tcW w:w="3060" w:type="dxa"/>
                  <w:tcBorders>
                    <w:top w:val="nil"/>
                    <w:left w:val="nil"/>
                    <w:bottom w:val="nil"/>
                    <w:right w:val="nil"/>
                  </w:tcBorders>
                  <w:shd w:val="clear" w:color="auto" w:fill="auto"/>
                </w:tcPr>
                <w:p w:rsidR="009A193A" w:rsidRPr="00646D3D" w:rsidRDefault="009A193A" w:rsidP="009A193A">
                  <w:pPr>
                    <w:rPr>
                      <w:rFonts w:eastAsia="Times New Roman"/>
                      <w:sz w:val="20"/>
                      <w:szCs w:val="20"/>
                    </w:rPr>
                  </w:pPr>
                </w:p>
              </w:tc>
              <w:tc>
                <w:tcPr>
                  <w:tcW w:w="1740" w:type="dxa"/>
                  <w:tcBorders>
                    <w:top w:val="nil"/>
                    <w:left w:val="nil"/>
                    <w:bottom w:val="nil"/>
                    <w:right w:val="nil"/>
                  </w:tcBorders>
                  <w:shd w:val="clear" w:color="auto" w:fill="auto"/>
                </w:tcPr>
                <w:p w:rsidR="009A193A" w:rsidRPr="00646D3D" w:rsidRDefault="009A193A" w:rsidP="009A193A">
                  <w:pPr>
                    <w:rPr>
                      <w:rFonts w:eastAsia="Times New Roman"/>
                      <w:sz w:val="20"/>
                      <w:szCs w:val="20"/>
                    </w:rPr>
                  </w:pPr>
                </w:p>
              </w:tc>
              <w:tc>
                <w:tcPr>
                  <w:tcW w:w="2000" w:type="dxa"/>
                  <w:tcBorders>
                    <w:top w:val="nil"/>
                    <w:left w:val="nil"/>
                    <w:bottom w:val="nil"/>
                    <w:right w:val="nil"/>
                  </w:tcBorders>
                  <w:shd w:val="clear" w:color="auto" w:fill="auto"/>
                </w:tcPr>
                <w:p w:rsidR="009A193A" w:rsidRPr="00646D3D" w:rsidRDefault="009A193A" w:rsidP="009A193A">
                  <w:pPr>
                    <w:rPr>
                      <w:rFonts w:eastAsia="Times New Roman"/>
                      <w:sz w:val="20"/>
                      <w:szCs w:val="20"/>
                    </w:rPr>
                  </w:pPr>
                </w:p>
              </w:tc>
              <w:tc>
                <w:tcPr>
                  <w:tcW w:w="2180" w:type="dxa"/>
                  <w:tcBorders>
                    <w:top w:val="nil"/>
                    <w:left w:val="nil"/>
                    <w:bottom w:val="nil"/>
                    <w:right w:val="nil"/>
                  </w:tcBorders>
                  <w:shd w:val="clear" w:color="auto" w:fill="auto"/>
                </w:tcPr>
                <w:p w:rsidR="009A193A" w:rsidRPr="00646D3D" w:rsidRDefault="009A193A" w:rsidP="009A193A">
                  <w:pPr>
                    <w:rPr>
                      <w:rFonts w:eastAsia="Times New Roman"/>
                      <w:sz w:val="20"/>
                      <w:szCs w:val="20"/>
                    </w:rPr>
                  </w:pPr>
                </w:p>
              </w:tc>
            </w:tr>
            <w:tr w:rsidR="009A193A" w:rsidRPr="00646D3D">
              <w:trPr>
                <w:trHeight w:val="336"/>
              </w:trPr>
              <w:tc>
                <w:tcPr>
                  <w:tcW w:w="3060" w:type="dxa"/>
                  <w:tcBorders>
                    <w:top w:val="nil"/>
                    <w:left w:val="nil"/>
                    <w:bottom w:val="nil"/>
                    <w:right w:val="nil"/>
                  </w:tcBorders>
                  <w:shd w:val="clear" w:color="auto" w:fill="auto"/>
                </w:tcPr>
                <w:p w:rsidR="009A193A" w:rsidRPr="00646D3D" w:rsidRDefault="009A193A" w:rsidP="009A193A">
                  <w:pPr>
                    <w:rPr>
                      <w:rFonts w:eastAsia="Times New Roman"/>
                      <w:sz w:val="20"/>
                      <w:szCs w:val="20"/>
                    </w:rPr>
                  </w:pPr>
                  <w:r w:rsidRPr="00646D3D">
                    <w:rPr>
                      <w:rFonts w:eastAsia="Times New Roman"/>
                      <w:sz w:val="20"/>
                      <w:szCs w:val="20"/>
                    </w:rPr>
                    <w:t>Notes:</w:t>
                  </w:r>
                </w:p>
              </w:tc>
              <w:tc>
                <w:tcPr>
                  <w:tcW w:w="1740" w:type="dxa"/>
                  <w:tcBorders>
                    <w:top w:val="nil"/>
                    <w:left w:val="nil"/>
                    <w:bottom w:val="nil"/>
                    <w:right w:val="nil"/>
                  </w:tcBorders>
                  <w:shd w:val="clear" w:color="auto" w:fill="auto"/>
                </w:tcPr>
                <w:p w:rsidR="009A193A" w:rsidRPr="00646D3D" w:rsidRDefault="009A193A" w:rsidP="009A193A">
                  <w:pPr>
                    <w:rPr>
                      <w:rFonts w:eastAsia="Times New Roman"/>
                      <w:sz w:val="20"/>
                      <w:szCs w:val="20"/>
                    </w:rPr>
                  </w:pPr>
                </w:p>
              </w:tc>
              <w:tc>
                <w:tcPr>
                  <w:tcW w:w="2000" w:type="dxa"/>
                  <w:tcBorders>
                    <w:top w:val="nil"/>
                    <w:left w:val="nil"/>
                    <w:bottom w:val="nil"/>
                    <w:right w:val="nil"/>
                  </w:tcBorders>
                  <w:shd w:val="clear" w:color="auto" w:fill="auto"/>
                </w:tcPr>
                <w:p w:rsidR="009A193A" w:rsidRPr="00646D3D" w:rsidRDefault="009A193A" w:rsidP="009A193A">
                  <w:pPr>
                    <w:rPr>
                      <w:rFonts w:eastAsia="Times New Roman"/>
                      <w:sz w:val="20"/>
                      <w:szCs w:val="20"/>
                    </w:rPr>
                  </w:pPr>
                </w:p>
              </w:tc>
              <w:tc>
                <w:tcPr>
                  <w:tcW w:w="2180" w:type="dxa"/>
                  <w:tcBorders>
                    <w:top w:val="nil"/>
                    <w:left w:val="nil"/>
                    <w:bottom w:val="nil"/>
                    <w:right w:val="nil"/>
                  </w:tcBorders>
                  <w:shd w:val="clear" w:color="auto" w:fill="auto"/>
                </w:tcPr>
                <w:p w:rsidR="009A193A" w:rsidRPr="00646D3D" w:rsidRDefault="009A193A" w:rsidP="009A193A">
                  <w:pPr>
                    <w:rPr>
                      <w:rFonts w:eastAsia="Times New Roman"/>
                      <w:sz w:val="20"/>
                      <w:szCs w:val="20"/>
                    </w:rPr>
                  </w:pPr>
                </w:p>
              </w:tc>
            </w:tr>
            <w:tr w:rsidR="009A193A" w:rsidRPr="00646D3D">
              <w:trPr>
                <w:trHeight w:val="336"/>
              </w:trPr>
              <w:tc>
                <w:tcPr>
                  <w:tcW w:w="8980" w:type="dxa"/>
                  <w:gridSpan w:val="4"/>
                  <w:tcBorders>
                    <w:top w:val="nil"/>
                    <w:left w:val="nil"/>
                    <w:bottom w:val="nil"/>
                    <w:right w:val="nil"/>
                  </w:tcBorders>
                  <w:shd w:val="clear" w:color="auto" w:fill="auto"/>
                </w:tcPr>
                <w:p w:rsidR="009A193A" w:rsidRPr="00646D3D" w:rsidRDefault="009A193A" w:rsidP="009A193A">
                  <w:pPr>
                    <w:rPr>
                      <w:rFonts w:eastAsia="Times New Roman"/>
                      <w:sz w:val="18"/>
                      <w:szCs w:val="18"/>
                    </w:rPr>
                  </w:pPr>
                  <w:r w:rsidRPr="00646D3D">
                    <w:rPr>
                      <w:rFonts w:eastAsia="Times New Roman"/>
                      <w:sz w:val="18"/>
                      <w:szCs w:val="18"/>
                    </w:rPr>
                    <w:t>1.  Add additional lines in the budget summary spreadsheet as needed.</w:t>
                  </w:r>
                </w:p>
              </w:tc>
            </w:tr>
            <w:tr w:rsidR="009A193A" w:rsidRPr="00646D3D">
              <w:trPr>
                <w:trHeight w:val="288"/>
              </w:trPr>
              <w:tc>
                <w:tcPr>
                  <w:tcW w:w="8980" w:type="dxa"/>
                  <w:gridSpan w:val="4"/>
                  <w:tcBorders>
                    <w:top w:val="nil"/>
                    <w:left w:val="nil"/>
                    <w:bottom w:val="nil"/>
                    <w:right w:val="nil"/>
                  </w:tcBorders>
                  <w:shd w:val="clear" w:color="auto" w:fill="auto"/>
                </w:tcPr>
                <w:p w:rsidR="009A193A" w:rsidRPr="00646D3D" w:rsidRDefault="009A193A" w:rsidP="009A193A">
                  <w:pPr>
                    <w:rPr>
                      <w:rFonts w:eastAsia="Times New Roman"/>
                      <w:sz w:val="18"/>
                      <w:szCs w:val="18"/>
                    </w:rPr>
                  </w:pPr>
                  <w:r w:rsidRPr="00646D3D">
                    <w:rPr>
                      <w:rFonts w:eastAsia="Times New Roman"/>
                      <w:sz w:val="18"/>
                      <w:szCs w:val="18"/>
                    </w:rPr>
                    <w:t>2.   Include all grant-funded expenses.</w:t>
                  </w:r>
                </w:p>
              </w:tc>
            </w:tr>
            <w:tr w:rsidR="009A193A" w:rsidRPr="00646D3D">
              <w:trPr>
                <w:trHeight w:val="504"/>
              </w:trPr>
              <w:tc>
                <w:tcPr>
                  <w:tcW w:w="8980" w:type="dxa"/>
                  <w:gridSpan w:val="4"/>
                  <w:tcBorders>
                    <w:top w:val="nil"/>
                    <w:left w:val="nil"/>
                    <w:bottom w:val="nil"/>
                    <w:right w:val="nil"/>
                  </w:tcBorders>
                  <w:shd w:val="clear" w:color="auto" w:fill="auto"/>
                </w:tcPr>
                <w:p w:rsidR="009A193A" w:rsidRPr="00646D3D" w:rsidRDefault="009A193A" w:rsidP="009A193A">
                  <w:pPr>
                    <w:rPr>
                      <w:rFonts w:eastAsia="Times New Roman"/>
                      <w:sz w:val="18"/>
                      <w:szCs w:val="18"/>
                    </w:rPr>
                  </w:pPr>
                  <w:r w:rsidRPr="00646D3D">
                    <w:rPr>
                      <w:rFonts w:eastAsia="Times New Roman"/>
                      <w:sz w:val="18"/>
                      <w:szCs w:val="18"/>
                    </w:rPr>
                    <w:t>3.  Include any contributions from applicant institution in this column.  Include both cash and in-kind contributions, distinguishing in the budget narrative which type of contribution is provided for a given item.</w:t>
                  </w:r>
                </w:p>
              </w:tc>
            </w:tr>
          </w:tbl>
          <w:p w:rsidR="00E56C3F" w:rsidRPr="00646D3D" w:rsidRDefault="00E56C3F" w:rsidP="009A193A">
            <w:pPr>
              <w:rPr>
                <w:rFonts w:eastAsia="Times New Roman"/>
                <w:b/>
                <w:bCs/>
                <w:sz w:val="20"/>
                <w:szCs w:val="20"/>
              </w:rPr>
            </w:pPr>
          </w:p>
        </w:tc>
      </w:tr>
      <w:tr w:rsidR="00E56C3F" w:rsidRPr="00646D3D">
        <w:trPr>
          <w:trHeight w:val="300"/>
        </w:trPr>
        <w:tc>
          <w:tcPr>
            <w:tcW w:w="9196" w:type="dxa"/>
            <w:tcBorders>
              <w:top w:val="nil"/>
              <w:left w:val="nil"/>
              <w:bottom w:val="nil"/>
              <w:right w:val="nil"/>
            </w:tcBorders>
            <w:shd w:val="clear" w:color="auto" w:fill="auto"/>
            <w:noWrap/>
            <w:vAlign w:val="bottom"/>
          </w:tcPr>
          <w:p w:rsidR="00E56C3F" w:rsidRPr="00646D3D" w:rsidRDefault="00E56C3F" w:rsidP="00E56C3F">
            <w:pPr>
              <w:jc w:val="center"/>
              <w:rPr>
                <w:rFonts w:eastAsia="Times New Roman"/>
                <w:b/>
                <w:bCs/>
                <w:sz w:val="20"/>
                <w:szCs w:val="20"/>
              </w:rPr>
            </w:pPr>
          </w:p>
        </w:tc>
      </w:tr>
    </w:tbl>
    <w:p w:rsidR="00C54727" w:rsidRPr="00646D3D" w:rsidRDefault="00C54727" w:rsidP="002C66BE"/>
    <w:p w:rsidR="005C2638" w:rsidRPr="00646D3D" w:rsidRDefault="005C2638" w:rsidP="002C66BE"/>
    <w:p w:rsidR="002C66BE" w:rsidRPr="00646D3D" w:rsidRDefault="002C66BE" w:rsidP="002C66BE">
      <w:pPr>
        <w:rPr>
          <w:b/>
        </w:rPr>
      </w:pPr>
      <w:r w:rsidRPr="00646D3D">
        <w:rPr>
          <w:b/>
        </w:rPr>
        <w:lastRenderedPageBreak/>
        <w:t>BUDGET NARRATIVE (use this format)</w:t>
      </w:r>
    </w:p>
    <w:p w:rsidR="009A193A" w:rsidRPr="00646D3D" w:rsidRDefault="009A193A" w:rsidP="002C66BE"/>
    <w:p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rsidR="005E33AB" w:rsidRPr="00646D3D" w:rsidRDefault="005E33AB" w:rsidP="005E33AB">
      <w:pPr>
        <w:rPr>
          <w:rFonts w:eastAsia="Times New Roman"/>
          <w:b/>
          <w:bCs/>
          <w:sz w:val="22"/>
        </w:rPr>
      </w:pPr>
    </w:p>
    <w:p w:rsidR="005E33AB" w:rsidRPr="00646D3D" w:rsidRDefault="005E33AB" w:rsidP="005E33AB">
      <w:pPr>
        <w:rPr>
          <w:rFonts w:eastAsia="Times New Roman"/>
          <w:b/>
          <w:bCs/>
          <w:sz w:val="22"/>
        </w:rPr>
      </w:pPr>
      <w:r w:rsidRPr="00646D3D">
        <w:rPr>
          <w:rFonts w:eastAsia="Times New Roman"/>
          <w:b/>
          <w:bCs/>
          <w:sz w:val="22"/>
        </w:rPr>
        <w:t>A.  Salaries &amp; Wages</w:t>
      </w: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 xml:space="preserve">Nathaniel Chase [Co-Project Director] will spend 10% of his time on project activities during the </w:t>
      </w:r>
      <w:r w:rsidR="00681F08" w:rsidRPr="00646D3D">
        <w:rPr>
          <w:rFonts w:eastAsia="Times New Roman"/>
          <w:sz w:val="22"/>
        </w:rPr>
        <w:t>20</w:t>
      </w:r>
      <w:r w:rsidR="00681F08">
        <w:rPr>
          <w:rFonts w:eastAsia="Times New Roman"/>
          <w:sz w:val="22"/>
        </w:rPr>
        <w:t>14</w:t>
      </w:r>
      <w:r w:rsidRPr="00646D3D">
        <w:rPr>
          <w:rFonts w:eastAsia="Times New Roman"/>
          <w:sz w:val="22"/>
        </w:rPr>
        <w:t>-</w:t>
      </w:r>
      <w:r w:rsidR="00681F08" w:rsidRPr="00646D3D">
        <w:rPr>
          <w:rFonts w:eastAsia="Times New Roman"/>
          <w:sz w:val="22"/>
        </w:rPr>
        <w:t>1</w:t>
      </w:r>
      <w:r w:rsidR="00681F08">
        <w:rPr>
          <w:rFonts w:eastAsia="Times New Roman"/>
          <w:sz w:val="22"/>
        </w:rPr>
        <w:t>5</w:t>
      </w:r>
      <w:r w:rsidR="00681F08" w:rsidRPr="00646D3D">
        <w:rPr>
          <w:rFonts w:eastAsia="Times New Roman"/>
          <w:sz w:val="22"/>
        </w:rPr>
        <w:t xml:space="preserve"> </w:t>
      </w:r>
      <w:r w:rsidRPr="00646D3D">
        <w:rPr>
          <w:rFonts w:eastAsia="Times New Roman"/>
          <w:sz w:val="22"/>
        </w:rPr>
        <w:t xml:space="preserve">academic </w:t>
      </w:r>
      <w:proofErr w:type="gramStart"/>
      <w:r w:rsidRPr="00646D3D">
        <w:rPr>
          <w:rFonts w:eastAsia="Times New Roman"/>
          <w:sz w:val="22"/>
        </w:rPr>
        <w:t>year</w:t>
      </w:r>
      <w:proofErr w:type="gramEnd"/>
      <w:r w:rsidRPr="00646D3D">
        <w:rPr>
          <w:rFonts w:eastAsia="Times New Roman"/>
          <w:sz w:val="22"/>
        </w:rPr>
        <w:t>.  Maryland University requests the cost the university will pay an adjunct to replace him in one course ($4,500).  The university will contribute the difference between the $4,500 requested and 10% of his annual salary as in-kind valued at $3,500.</w:t>
      </w:r>
    </w:p>
    <w:p w:rsidR="005E33AB" w:rsidRPr="00646D3D" w:rsidRDefault="005E33AB" w:rsidP="005E33AB">
      <w:pPr>
        <w:ind w:left="1080"/>
        <w:rPr>
          <w:rFonts w:eastAsia="Times New Roman"/>
          <w:sz w:val="22"/>
        </w:rPr>
      </w:pP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 xml:space="preserve">Jill Smith [Co-Project Director] </w:t>
      </w:r>
      <w:r w:rsidR="006368FE" w:rsidRPr="00646D3D">
        <w:rPr>
          <w:rFonts w:eastAsia="Times New Roman"/>
          <w:sz w:val="22"/>
        </w:rPr>
        <w:t xml:space="preserve">– </w:t>
      </w:r>
      <w:r w:rsidRPr="00646D3D">
        <w:rPr>
          <w:rFonts w:eastAsia="Times New Roman"/>
          <w:sz w:val="22"/>
        </w:rPr>
        <w:t>will spend 10% of her time on project activities during the program period.  Salary in the amount of $4,500</w:t>
      </w:r>
      <w:r w:rsidRPr="00646D3D">
        <w:rPr>
          <w:rFonts w:eastAsia="Times New Roman"/>
          <w:b/>
          <w:sz w:val="22"/>
        </w:rPr>
        <w:t xml:space="preserve"> </w:t>
      </w:r>
      <w:r w:rsidR="00650B74" w:rsidRPr="00646D3D">
        <w:rPr>
          <w:rFonts w:eastAsia="Times New Roman"/>
          <w:b/>
          <w:sz w:val="22"/>
        </w:rPr>
        <w:t xml:space="preserve">is </w:t>
      </w:r>
      <w:r w:rsidR="00650B74" w:rsidRPr="00646D3D">
        <w:rPr>
          <w:rFonts w:eastAsia="Times New Roman"/>
          <w:sz w:val="22"/>
        </w:rPr>
        <w:t>provided as</w:t>
      </w:r>
      <w:r w:rsidR="00650B74" w:rsidRPr="00646D3D">
        <w:rPr>
          <w:rFonts w:eastAsia="Times New Roman"/>
          <w:b/>
          <w:sz w:val="22"/>
        </w:rPr>
        <w:t xml:space="preserve"> </w:t>
      </w:r>
      <w:r w:rsidRPr="00646D3D">
        <w:rPr>
          <w:rFonts w:eastAsia="Times New Roman"/>
          <w:sz w:val="22"/>
        </w:rPr>
        <w:t xml:space="preserve">in kind contribution. ($45,000/annual salary x .10/percent = $4,500) </w:t>
      </w:r>
    </w:p>
    <w:p w:rsidR="005E33AB" w:rsidRPr="00646D3D" w:rsidRDefault="005E33AB" w:rsidP="0097720A">
      <w:pPr>
        <w:ind w:left="360"/>
        <w:rPr>
          <w:rFonts w:eastAsia="Times New Roman"/>
          <w:sz w:val="22"/>
        </w:rPr>
      </w:pP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Jo</w:t>
      </w:r>
      <w:r w:rsidR="00650B74" w:rsidRPr="00646D3D">
        <w:rPr>
          <w:rFonts w:eastAsia="Times New Roman"/>
          <w:sz w:val="22"/>
        </w:rPr>
        <w:t xml:space="preserve"> </w:t>
      </w:r>
      <w:r w:rsidRPr="00646D3D">
        <w:rPr>
          <w:rFonts w:eastAsia="Times New Roman"/>
          <w:sz w:val="22"/>
        </w:rPr>
        <w:t xml:space="preserve">Daniel [Program Manager] will spend 30% of </w:t>
      </w:r>
      <w:r w:rsidR="00650B74" w:rsidRPr="00646D3D">
        <w:rPr>
          <w:rFonts w:eastAsia="Times New Roman"/>
          <w:sz w:val="22"/>
        </w:rPr>
        <w:t xml:space="preserve">her </w:t>
      </w:r>
      <w:r w:rsidRPr="00646D3D">
        <w:rPr>
          <w:rFonts w:eastAsia="Times New Roman"/>
          <w:sz w:val="22"/>
        </w:rPr>
        <w:t>time on project activities during the program period.  Salary in the amount of $10,800 is requested. ($36,000/annual salary x .30/percent = $10,800)</w:t>
      </w:r>
    </w:p>
    <w:p w:rsidR="005E33AB" w:rsidRPr="00646D3D" w:rsidRDefault="005E33AB" w:rsidP="0097720A">
      <w:pPr>
        <w:ind w:left="360"/>
        <w:rPr>
          <w:rFonts w:eastAsia="Times New Roman"/>
          <w:i/>
          <w:iCs/>
          <w:sz w:val="22"/>
        </w:rPr>
      </w:pPr>
    </w:p>
    <w:p w:rsidR="005E33AB" w:rsidRPr="00646D3D" w:rsidRDefault="005E33AB" w:rsidP="0097720A">
      <w:pPr>
        <w:pStyle w:val="ListParagraph"/>
        <w:numPr>
          <w:ilvl w:val="0"/>
          <w:numId w:val="31"/>
        </w:numPr>
        <w:spacing w:line="360" w:lineRule="auto"/>
        <w:ind w:left="360"/>
        <w:rPr>
          <w:rFonts w:eastAsia="Times New Roman"/>
          <w:sz w:val="22"/>
        </w:rPr>
      </w:pPr>
      <w:r w:rsidRPr="00646D3D">
        <w:rPr>
          <w:rFonts w:eastAsia="Times New Roman"/>
          <w:sz w:val="22"/>
        </w:rPr>
        <w:t xml:space="preserve">Administrative Assistant: </w:t>
      </w:r>
      <w:r w:rsidR="00650B74" w:rsidRPr="00646D3D">
        <w:rPr>
          <w:rFonts w:eastAsia="Times New Roman"/>
          <w:sz w:val="22"/>
        </w:rPr>
        <w:t xml:space="preserve">to be hired. </w:t>
      </w:r>
      <w:r w:rsidRPr="00646D3D">
        <w:rPr>
          <w:rFonts w:eastAsia="Times New Roman"/>
          <w:sz w:val="22"/>
        </w:rPr>
        <w:t xml:space="preserve">$8.00/hour x 5 hours/week x 36 weeks </w:t>
      </w:r>
      <w:r w:rsidR="00650B74" w:rsidRPr="00646D3D">
        <w:rPr>
          <w:rFonts w:eastAsia="Times New Roman"/>
          <w:sz w:val="22"/>
        </w:rPr>
        <w:t xml:space="preserve">Request </w:t>
      </w:r>
      <w:r w:rsidRPr="00646D3D">
        <w:rPr>
          <w:rFonts w:eastAsia="Times New Roman"/>
          <w:sz w:val="22"/>
        </w:rPr>
        <w:t xml:space="preserve">= </w:t>
      </w:r>
      <w:r w:rsidRPr="00646D3D">
        <w:rPr>
          <w:rFonts w:eastAsia="Times New Roman"/>
          <w:b/>
          <w:sz w:val="22"/>
        </w:rPr>
        <w:t>$1,440</w:t>
      </w:r>
      <w:r w:rsidR="00650B74" w:rsidRPr="00646D3D">
        <w:rPr>
          <w:rFonts w:eastAsia="Times New Roman"/>
          <w:sz w:val="22"/>
        </w:rPr>
        <w:t>.</w:t>
      </w:r>
    </w:p>
    <w:p w:rsidR="005E33AB" w:rsidRPr="00646D3D" w:rsidRDefault="005E33AB" w:rsidP="005E33AB">
      <w:pPr>
        <w:keepNext/>
        <w:outlineLvl w:val="6"/>
        <w:rPr>
          <w:rFonts w:eastAsia="Times New Roman"/>
          <w:b/>
          <w:bCs/>
          <w:sz w:val="22"/>
        </w:rPr>
      </w:pPr>
      <w:r w:rsidRPr="00646D3D">
        <w:rPr>
          <w:rFonts w:eastAsia="Times New Roman"/>
          <w:b/>
          <w:bCs/>
          <w:sz w:val="22"/>
        </w:rPr>
        <w:t xml:space="preserve">B.  Fringe Benefits </w:t>
      </w:r>
    </w:p>
    <w:p w:rsidR="005E33AB" w:rsidRPr="00646D3D" w:rsidRDefault="005E33AB" w:rsidP="005E33AB">
      <w:pPr>
        <w:ind w:left="360"/>
        <w:rPr>
          <w:rFonts w:eastAsia="Times New Roman"/>
          <w:sz w:val="22"/>
        </w:rPr>
      </w:pPr>
      <w:r w:rsidRPr="00646D3D">
        <w:rPr>
          <w:rFonts w:eastAsia="Times New Roman"/>
          <w:sz w:val="22"/>
        </w:rPr>
        <w:t xml:space="preserve">Fringe benefits for Jill Smith and Jo Daniel </w:t>
      </w:r>
      <w:r w:rsidR="004C62D2" w:rsidRPr="00646D3D">
        <w:rPr>
          <w:rFonts w:eastAsia="Times New Roman"/>
          <w:sz w:val="22"/>
        </w:rPr>
        <w:t xml:space="preserve">are provided as in kind </w:t>
      </w:r>
      <w:r w:rsidRPr="00646D3D">
        <w:rPr>
          <w:rFonts w:eastAsia="Times New Roman"/>
          <w:sz w:val="22"/>
        </w:rPr>
        <w:t>- are calculated at 18%</w:t>
      </w:r>
    </w:p>
    <w:p w:rsidR="005E33AB" w:rsidRPr="00646D3D" w:rsidRDefault="005E33AB" w:rsidP="00CB0219">
      <w:pPr>
        <w:spacing w:line="360" w:lineRule="auto"/>
        <w:ind w:firstLine="360"/>
        <w:rPr>
          <w:rFonts w:eastAsia="Times New Roman"/>
          <w:sz w:val="22"/>
        </w:rPr>
      </w:pPr>
      <w:r w:rsidRPr="00646D3D">
        <w:rPr>
          <w:rFonts w:eastAsia="Times New Roman"/>
          <w:sz w:val="22"/>
        </w:rPr>
        <w:t xml:space="preserve">4,500 + 10,800 x .18 = </w:t>
      </w:r>
      <w:r w:rsidRPr="00646D3D">
        <w:rPr>
          <w:rFonts w:eastAsia="Times New Roman"/>
          <w:b/>
          <w:sz w:val="22"/>
        </w:rPr>
        <w:t>$2,754</w:t>
      </w:r>
    </w:p>
    <w:p w:rsidR="005E33AB" w:rsidRPr="00646D3D" w:rsidRDefault="005E33AB" w:rsidP="005E33AB">
      <w:pPr>
        <w:ind w:left="360" w:hanging="360"/>
        <w:rPr>
          <w:rFonts w:eastAsia="Times New Roman"/>
          <w:b/>
          <w:bCs/>
          <w:sz w:val="22"/>
        </w:rPr>
      </w:pPr>
      <w:r w:rsidRPr="00646D3D">
        <w:rPr>
          <w:rFonts w:eastAsia="Times New Roman"/>
          <w:b/>
          <w:bCs/>
          <w:sz w:val="22"/>
        </w:rPr>
        <w:t>C. Travel</w:t>
      </w:r>
    </w:p>
    <w:p w:rsidR="005E33AB" w:rsidRPr="00646D3D" w:rsidRDefault="005E33AB" w:rsidP="005E33AB">
      <w:pPr>
        <w:ind w:left="360"/>
        <w:rPr>
          <w:rFonts w:eastAsia="Times New Roman"/>
          <w:sz w:val="22"/>
        </w:rPr>
      </w:pPr>
      <w:r w:rsidRPr="00646D3D">
        <w:rPr>
          <w:rFonts w:eastAsia="Times New Roman"/>
          <w:sz w:val="22"/>
        </w:rPr>
        <w:t xml:space="preserve">Travel for program manager to offsite </w:t>
      </w:r>
      <w:r w:rsidR="00AA06B1" w:rsidRPr="00646D3D">
        <w:rPr>
          <w:rFonts w:eastAsia="Times New Roman"/>
          <w:sz w:val="22"/>
        </w:rPr>
        <w:t>meetings with branch campuses for training of admissions staff</w:t>
      </w:r>
    </w:p>
    <w:p w:rsidR="005E33AB" w:rsidRPr="00646D3D" w:rsidRDefault="005E33AB" w:rsidP="005E33AB">
      <w:pPr>
        <w:spacing w:line="360" w:lineRule="auto"/>
        <w:ind w:left="360" w:firstLine="360"/>
        <w:rPr>
          <w:rFonts w:eastAsia="Times New Roman"/>
          <w:sz w:val="22"/>
        </w:rPr>
      </w:pPr>
      <w:r w:rsidRPr="00646D3D">
        <w:rPr>
          <w:rFonts w:eastAsia="Times New Roman"/>
          <w:sz w:val="22"/>
        </w:rPr>
        <w:t>Request = $0.</w:t>
      </w:r>
      <w:r w:rsidR="00200295" w:rsidRPr="00646D3D">
        <w:rPr>
          <w:rFonts w:eastAsia="Times New Roman"/>
          <w:sz w:val="22"/>
        </w:rPr>
        <w:t>56</w:t>
      </w:r>
      <w:r w:rsidRPr="00646D3D">
        <w:rPr>
          <w:rFonts w:eastAsia="Times New Roman"/>
          <w:sz w:val="22"/>
        </w:rPr>
        <w:t xml:space="preserve"> cents per mile x 1</w:t>
      </w:r>
      <w:r w:rsidR="00AA06B1" w:rsidRPr="00646D3D">
        <w:rPr>
          <w:rFonts w:eastAsia="Times New Roman"/>
          <w:sz w:val="22"/>
        </w:rPr>
        <w:t>0</w:t>
      </w:r>
      <w:r w:rsidRPr="00646D3D">
        <w:rPr>
          <w:rFonts w:eastAsia="Times New Roman"/>
          <w:sz w:val="22"/>
        </w:rPr>
        <w:t xml:space="preserve"> trips x 30 miles/trip = </w:t>
      </w:r>
      <w:r w:rsidRPr="00646D3D">
        <w:rPr>
          <w:rFonts w:eastAsia="Times New Roman"/>
          <w:b/>
          <w:sz w:val="22"/>
        </w:rPr>
        <w:t>$1</w:t>
      </w:r>
      <w:r w:rsidR="00AA06B1" w:rsidRPr="00646D3D">
        <w:rPr>
          <w:rFonts w:eastAsia="Times New Roman"/>
          <w:b/>
          <w:sz w:val="22"/>
        </w:rPr>
        <w:t>66</w:t>
      </w:r>
      <w:r w:rsidRPr="00646D3D">
        <w:rPr>
          <w:rFonts w:eastAsia="Times New Roman"/>
          <w:b/>
          <w:sz w:val="22"/>
        </w:rPr>
        <w:t>.</w:t>
      </w:r>
      <w:r w:rsidR="00AA06B1" w:rsidRPr="00646D3D">
        <w:rPr>
          <w:rFonts w:eastAsia="Times New Roman"/>
          <w:b/>
          <w:sz w:val="22"/>
        </w:rPr>
        <w:t>5</w:t>
      </w:r>
      <w:r w:rsidRPr="00646D3D">
        <w:rPr>
          <w:rFonts w:eastAsia="Times New Roman"/>
          <w:b/>
          <w:sz w:val="22"/>
        </w:rPr>
        <w:t>0</w:t>
      </w:r>
    </w:p>
    <w:p w:rsidR="005E33AB" w:rsidRPr="00646D3D" w:rsidRDefault="005E33AB" w:rsidP="005E33AB">
      <w:pPr>
        <w:keepNext/>
        <w:outlineLvl w:val="6"/>
        <w:rPr>
          <w:rFonts w:eastAsia="Times New Roman"/>
          <w:b/>
          <w:bCs/>
          <w:sz w:val="22"/>
          <w:szCs w:val="22"/>
        </w:rPr>
      </w:pPr>
      <w:r w:rsidRPr="00646D3D">
        <w:rPr>
          <w:rFonts w:eastAsia="Times New Roman"/>
          <w:b/>
          <w:bCs/>
          <w:sz w:val="22"/>
          <w:szCs w:val="22"/>
        </w:rPr>
        <w:t>D.  Equipment</w:t>
      </w:r>
    </w:p>
    <w:p w:rsidR="005E33AB" w:rsidRPr="00646D3D" w:rsidRDefault="005E33AB" w:rsidP="005E33AB">
      <w:pPr>
        <w:ind w:firstLine="720"/>
        <w:rPr>
          <w:rFonts w:eastAsia="Times New Roman"/>
          <w:sz w:val="22"/>
          <w:szCs w:val="22"/>
        </w:rPr>
      </w:pPr>
      <w:r w:rsidRPr="00646D3D">
        <w:rPr>
          <w:rFonts w:eastAsia="Times New Roman"/>
          <w:sz w:val="22"/>
          <w:szCs w:val="22"/>
        </w:rPr>
        <w:t xml:space="preserve">No equipment requested. </w:t>
      </w:r>
    </w:p>
    <w:p w:rsidR="005E33AB" w:rsidRPr="00646D3D" w:rsidRDefault="005E33AB" w:rsidP="005E33AB">
      <w:pPr>
        <w:rPr>
          <w:rFonts w:eastAsia="Times New Roman"/>
        </w:rPr>
      </w:pPr>
    </w:p>
    <w:p w:rsidR="005E33AB" w:rsidRPr="00646D3D" w:rsidRDefault="005E33AB" w:rsidP="005E33AB">
      <w:pPr>
        <w:keepNext/>
        <w:outlineLvl w:val="6"/>
        <w:rPr>
          <w:rFonts w:eastAsia="Times New Roman"/>
          <w:b/>
          <w:bCs/>
          <w:sz w:val="22"/>
        </w:rPr>
      </w:pPr>
      <w:r w:rsidRPr="00646D3D">
        <w:rPr>
          <w:rFonts w:eastAsia="Times New Roman"/>
          <w:b/>
          <w:bCs/>
          <w:sz w:val="22"/>
        </w:rPr>
        <w:t>E.  Materials and Supplies</w:t>
      </w:r>
    </w:p>
    <w:p w:rsidR="005E33AB" w:rsidRPr="00646D3D" w:rsidRDefault="005E33AB" w:rsidP="0067542F">
      <w:pPr>
        <w:ind w:left="345"/>
        <w:rPr>
          <w:rFonts w:eastAsia="Times New Roman"/>
          <w:sz w:val="22"/>
        </w:rPr>
      </w:pPr>
      <w:r w:rsidRPr="00646D3D">
        <w:rPr>
          <w:rFonts w:eastAsia="Times New Roman"/>
          <w:sz w:val="22"/>
        </w:rPr>
        <w:t xml:space="preserve">Guide to Succeeding in College (book) for students’ to use during </w:t>
      </w:r>
      <w:r w:rsidR="0097720A" w:rsidRPr="00646D3D">
        <w:rPr>
          <w:rFonts w:eastAsia="Times New Roman"/>
          <w:sz w:val="22"/>
        </w:rPr>
        <w:t>orientation</w:t>
      </w:r>
      <w:r w:rsidR="0067542F" w:rsidRPr="00646D3D">
        <w:rPr>
          <w:rFonts w:eastAsia="Times New Roman"/>
          <w:sz w:val="22"/>
        </w:rPr>
        <w:t xml:space="preserve">, </w:t>
      </w:r>
      <w:r w:rsidR="004C62D2" w:rsidRPr="00646D3D">
        <w:rPr>
          <w:rFonts w:eastAsia="Times New Roman"/>
          <w:sz w:val="22"/>
        </w:rPr>
        <w:t>Request -</w:t>
      </w:r>
      <w:r w:rsidRPr="00646D3D">
        <w:rPr>
          <w:rFonts w:eastAsia="Times New Roman"/>
          <w:sz w:val="22"/>
        </w:rPr>
        <w:t xml:space="preserve">$20/per book x 50 students = </w:t>
      </w:r>
      <w:r w:rsidRPr="00646D3D">
        <w:rPr>
          <w:rFonts w:eastAsia="Times New Roman"/>
          <w:b/>
          <w:sz w:val="22"/>
        </w:rPr>
        <w:t>$1</w:t>
      </w:r>
      <w:r w:rsidR="00CB0219" w:rsidRPr="00646D3D">
        <w:rPr>
          <w:rFonts w:eastAsia="Times New Roman"/>
          <w:b/>
          <w:sz w:val="22"/>
        </w:rPr>
        <w:t>,</w:t>
      </w:r>
      <w:r w:rsidRPr="00646D3D">
        <w:rPr>
          <w:rFonts w:eastAsia="Times New Roman"/>
          <w:b/>
          <w:sz w:val="22"/>
        </w:rPr>
        <w:t>000</w:t>
      </w:r>
    </w:p>
    <w:p w:rsidR="005E33AB" w:rsidRPr="00646D3D" w:rsidRDefault="005E33AB" w:rsidP="005E33AB">
      <w:pPr>
        <w:ind w:left="720"/>
        <w:rPr>
          <w:rFonts w:eastAsia="Times New Roman"/>
          <w:sz w:val="22"/>
        </w:rPr>
      </w:pPr>
    </w:p>
    <w:p w:rsidR="005E33AB" w:rsidRPr="00646D3D" w:rsidRDefault="005E33AB" w:rsidP="005E33AB">
      <w:pPr>
        <w:keepNext/>
        <w:outlineLvl w:val="5"/>
        <w:rPr>
          <w:rFonts w:eastAsia="Times New Roman"/>
          <w:sz w:val="22"/>
        </w:rPr>
      </w:pPr>
      <w:r w:rsidRPr="00646D3D">
        <w:rPr>
          <w:rFonts w:eastAsia="Times New Roman"/>
          <w:b/>
          <w:bCs/>
          <w:sz w:val="22"/>
        </w:rPr>
        <w:t>F.  Consultant and Contractual Services</w:t>
      </w:r>
    </w:p>
    <w:p w:rsidR="005E33AB" w:rsidRPr="00646D3D" w:rsidRDefault="005E33AB" w:rsidP="005E33AB">
      <w:pPr>
        <w:ind w:left="345"/>
        <w:rPr>
          <w:rFonts w:eastAsia="Times New Roman"/>
          <w:sz w:val="22"/>
        </w:rPr>
      </w:pPr>
      <w:r w:rsidRPr="00646D3D">
        <w:rPr>
          <w:rFonts w:eastAsia="Times New Roman"/>
          <w:sz w:val="22"/>
        </w:rPr>
        <w:t>Shore Remedial Education Inc. hired to assess developmental math courses.</w:t>
      </w:r>
    </w:p>
    <w:p w:rsidR="005E33AB" w:rsidRPr="00646D3D" w:rsidRDefault="005E33AB" w:rsidP="005E33AB">
      <w:pPr>
        <w:spacing w:line="360" w:lineRule="auto"/>
        <w:rPr>
          <w:rFonts w:eastAsia="Times New Roman"/>
          <w:sz w:val="22"/>
        </w:rPr>
      </w:pPr>
      <w:r w:rsidRPr="00646D3D">
        <w:rPr>
          <w:rFonts w:eastAsia="Times New Roman"/>
          <w:sz w:val="22"/>
        </w:rPr>
        <w:tab/>
      </w:r>
      <w:r w:rsidR="004C62D2" w:rsidRPr="00646D3D">
        <w:rPr>
          <w:rFonts w:eastAsia="Times New Roman"/>
          <w:sz w:val="22"/>
        </w:rPr>
        <w:t xml:space="preserve">Request = </w:t>
      </w:r>
      <w:r w:rsidRPr="00646D3D">
        <w:rPr>
          <w:rFonts w:eastAsia="Times New Roman"/>
          <w:sz w:val="22"/>
        </w:rPr>
        <w:t xml:space="preserve">30 hours x $40/per hour = </w:t>
      </w:r>
      <w:r w:rsidRPr="00646D3D">
        <w:rPr>
          <w:rFonts w:eastAsia="Times New Roman"/>
          <w:b/>
          <w:sz w:val="22"/>
        </w:rPr>
        <w:t>$1</w:t>
      </w:r>
      <w:r w:rsidR="00CB0219" w:rsidRPr="00646D3D">
        <w:rPr>
          <w:rFonts w:eastAsia="Times New Roman"/>
          <w:b/>
          <w:sz w:val="22"/>
        </w:rPr>
        <w:t>,</w:t>
      </w:r>
      <w:r w:rsidRPr="00646D3D">
        <w:rPr>
          <w:rFonts w:eastAsia="Times New Roman"/>
          <w:b/>
          <w:sz w:val="22"/>
        </w:rPr>
        <w:t>200</w:t>
      </w:r>
    </w:p>
    <w:p w:rsidR="005E33AB" w:rsidRPr="00646D3D" w:rsidRDefault="005E33AB" w:rsidP="005E33AB">
      <w:pPr>
        <w:rPr>
          <w:rFonts w:eastAsia="Times New Roman"/>
          <w:b/>
          <w:bCs/>
          <w:sz w:val="22"/>
        </w:rPr>
      </w:pPr>
      <w:r w:rsidRPr="00646D3D">
        <w:rPr>
          <w:rFonts w:eastAsia="Times New Roman"/>
          <w:b/>
          <w:bCs/>
          <w:sz w:val="22"/>
        </w:rPr>
        <w:t>G.  Other</w:t>
      </w:r>
    </w:p>
    <w:p w:rsidR="005E33AB" w:rsidRPr="00646D3D" w:rsidRDefault="005E33AB" w:rsidP="005E33AB">
      <w:pPr>
        <w:rPr>
          <w:rFonts w:eastAsia="Times New Roman"/>
          <w:sz w:val="22"/>
        </w:rPr>
      </w:pPr>
      <w:r w:rsidRPr="00646D3D">
        <w:rPr>
          <w:rFonts w:eastAsia="Times New Roman"/>
          <w:sz w:val="22"/>
        </w:rPr>
        <w:t xml:space="preserve">      </w:t>
      </w:r>
      <w:r w:rsidR="00AA06B1" w:rsidRPr="00646D3D">
        <w:rPr>
          <w:rFonts w:eastAsia="Times New Roman"/>
          <w:sz w:val="22"/>
        </w:rPr>
        <w:t>Information brochures on the reenrollment program</w:t>
      </w:r>
      <w:r w:rsidR="0097720A" w:rsidRPr="00646D3D">
        <w:rPr>
          <w:rFonts w:eastAsia="Times New Roman"/>
          <w:sz w:val="22"/>
        </w:rPr>
        <w:t xml:space="preserve">,  </w:t>
      </w:r>
      <w:r w:rsidR="00AA06B1" w:rsidRPr="00646D3D">
        <w:rPr>
          <w:rFonts w:eastAsia="Times New Roman"/>
          <w:sz w:val="22"/>
        </w:rPr>
        <w:t xml:space="preserve"> 5,000 x .63 = </w:t>
      </w:r>
      <w:r w:rsidR="00AA06B1" w:rsidRPr="00646D3D">
        <w:rPr>
          <w:rFonts w:eastAsia="Times New Roman"/>
          <w:b/>
          <w:sz w:val="22"/>
        </w:rPr>
        <w:t>$3,150</w:t>
      </w:r>
      <w:r w:rsidR="00AA06B1" w:rsidRPr="00646D3D">
        <w:rPr>
          <w:rFonts w:eastAsia="Times New Roman"/>
          <w:sz w:val="22"/>
        </w:rPr>
        <w:t xml:space="preserve">. </w:t>
      </w:r>
    </w:p>
    <w:p w:rsidR="00AA06B1" w:rsidRPr="00646D3D" w:rsidRDefault="00AA06B1" w:rsidP="005E33AB">
      <w:pPr>
        <w:rPr>
          <w:rFonts w:eastAsia="Times New Roman"/>
          <w:sz w:val="22"/>
        </w:rPr>
      </w:pPr>
      <w:r w:rsidRPr="00646D3D">
        <w:rPr>
          <w:rFonts w:eastAsia="Times New Roman"/>
          <w:sz w:val="22"/>
        </w:rPr>
        <w:t xml:space="preserve">      Postage for direct mail recruitment</w:t>
      </w:r>
      <w:r w:rsidR="0097720A" w:rsidRPr="00646D3D">
        <w:rPr>
          <w:rFonts w:eastAsia="Times New Roman"/>
          <w:sz w:val="22"/>
        </w:rPr>
        <w:t xml:space="preserve">,  </w:t>
      </w:r>
      <w:r w:rsidRPr="00646D3D">
        <w:rPr>
          <w:rFonts w:eastAsia="Times New Roman"/>
          <w:sz w:val="22"/>
        </w:rPr>
        <w:t xml:space="preserve"> </w:t>
      </w:r>
      <w:r w:rsidR="00197BED" w:rsidRPr="00646D3D">
        <w:rPr>
          <w:rFonts w:eastAsia="Times New Roman"/>
          <w:sz w:val="22"/>
        </w:rPr>
        <w:t xml:space="preserve">5,000 X .44 = </w:t>
      </w:r>
      <w:r w:rsidR="00197BED" w:rsidRPr="00646D3D">
        <w:rPr>
          <w:rFonts w:eastAsia="Times New Roman"/>
          <w:b/>
          <w:sz w:val="22"/>
        </w:rPr>
        <w:t>$2,200</w:t>
      </w:r>
    </w:p>
    <w:p w:rsidR="005E33AB" w:rsidRPr="00646D3D" w:rsidRDefault="005E33AB" w:rsidP="005E33AB">
      <w:pPr>
        <w:ind w:left="720" w:firstLine="720"/>
        <w:rPr>
          <w:rFonts w:eastAsia="Times New Roman"/>
          <w:sz w:val="22"/>
        </w:rPr>
      </w:pPr>
    </w:p>
    <w:p w:rsidR="00197BED" w:rsidRPr="00646D3D" w:rsidRDefault="005E33AB" w:rsidP="0067542F">
      <w:pPr>
        <w:spacing w:line="360" w:lineRule="auto"/>
        <w:ind w:left="360" w:hanging="360"/>
        <w:rPr>
          <w:rFonts w:eastAsia="Times New Roman"/>
          <w:sz w:val="22"/>
        </w:rPr>
      </w:pPr>
      <w:r w:rsidRPr="00646D3D">
        <w:rPr>
          <w:rFonts w:eastAsia="Times New Roman"/>
          <w:b/>
          <w:bCs/>
          <w:sz w:val="22"/>
        </w:rPr>
        <w:t xml:space="preserve">H.  Total Direct Costs </w:t>
      </w:r>
      <w:r w:rsidR="00EA7099" w:rsidRPr="00646D3D">
        <w:rPr>
          <w:rFonts w:eastAsia="Times New Roman"/>
          <w:sz w:val="22"/>
        </w:rPr>
        <w:t>– sum total costs by column – report on requested funds and institution contribution</w:t>
      </w:r>
    </w:p>
    <w:p w:rsidR="005E33AB" w:rsidRPr="00646D3D" w:rsidRDefault="005E33AB" w:rsidP="0067542F">
      <w:pPr>
        <w:ind w:left="360" w:hanging="360"/>
        <w:rPr>
          <w:rFonts w:eastAsia="Times New Roman"/>
          <w:sz w:val="22"/>
        </w:rPr>
      </w:pPr>
      <w:r w:rsidRPr="00646D3D">
        <w:rPr>
          <w:rFonts w:eastAsia="Times New Roman"/>
          <w:b/>
          <w:bCs/>
          <w:sz w:val="22"/>
        </w:rPr>
        <w:lastRenderedPageBreak/>
        <w:t>I.    Indirect Costs</w:t>
      </w:r>
      <w:r w:rsidRPr="00646D3D">
        <w:rPr>
          <w:rFonts w:eastAsia="Times New Roman"/>
          <w:sz w:val="22"/>
        </w:rPr>
        <w:t xml:space="preserve"> </w:t>
      </w:r>
      <w:r w:rsidR="0067542F" w:rsidRPr="00646D3D">
        <w:rPr>
          <w:rFonts w:eastAsia="Times New Roman"/>
          <w:sz w:val="22"/>
        </w:rPr>
        <w:t>– Eight percent o</w:t>
      </w:r>
      <w:r w:rsidR="00197BED" w:rsidRPr="00646D3D">
        <w:rPr>
          <w:rFonts w:eastAsia="Times New Roman"/>
          <w:sz w:val="22"/>
        </w:rPr>
        <w:t>f total project cost may be claimed as matching fund</w:t>
      </w:r>
      <w:r w:rsidR="0067542F" w:rsidRPr="00646D3D">
        <w:rPr>
          <w:rFonts w:eastAsia="Times New Roman"/>
          <w:sz w:val="22"/>
        </w:rPr>
        <w:t>/institutional contribution;</w:t>
      </w:r>
      <w:r w:rsidR="00197BED" w:rsidRPr="00646D3D">
        <w:rPr>
          <w:rFonts w:eastAsia="Times New Roman"/>
          <w:sz w:val="22"/>
        </w:rPr>
        <w:t xml:space="preserve"> no indirect cost </w:t>
      </w:r>
      <w:r w:rsidR="0067542F" w:rsidRPr="00646D3D">
        <w:rPr>
          <w:rFonts w:eastAsia="Times New Roman"/>
          <w:sz w:val="22"/>
        </w:rPr>
        <w:t>w</w:t>
      </w:r>
      <w:r w:rsidR="00197BED" w:rsidRPr="00646D3D">
        <w:rPr>
          <w:rFonts w:eastAsia="Times New Roman"/>
          <w:sz w:val="22"/>
        </w:rPr>
        <w:t xml:space="preserve">ill be paid by the grant. </w:t>
      </w:r>
    </w:p>
    <w:p w:rsidR="00197BED" w:rsidRPr="00646D3D" w:rsidRDefault="00197BED" w:rsidP="005E33AB">
      <w:pPr>
        <w:rPr>
          <w:rFonts w:eastAsia="Times New Roman"/>
          <w:b/>
          <w:bCs/>
          <w:sz w:val="22"/>
        </w:rPr>
      </w:pPr>
    </w:p>
    <w:p w:rsidR="005E33AB" w:rsidRPr="00646D3D" w:rsidRDefault="005E33AB" w:rsidP="0067542F">
      <w:pPr>
        <w:ind w:left="360" w:hanging="360"/>
        <w:rPr>
          <w:rFonts w:eastAsia="Times New Roman"/>
          <w:bCs/>
          <w:sz w:val="22"/>
        </w:rPr>
      </w:pPr>
      <w:r w:rsidRPr="00646D3D">
        <w:rPr>
          <w:rFonts w:eastAsia="Times New Roman"/>
          <w:b/>
          <w:bCs/>
          <w:sz w:val="22"/>
        </w:rPr>
        <w:t xml:space="preserve">J. </w:t>
      </w:r>
      <w:r w:rsidR="0067542F" w:rsidRPr="00646D3D">
        <w:rPr>
          <w:rFonts w:eastAsia="Times New Roman"/>
          <w:b/>
          <w:bCs/>
          <w:sz w:val="22"/>
        </w:rPr>
        <w:t xml:space="preserve"> </w:t>
      </w:r>
      <w:r w:rsidRPr="00646D3D">
        <w:rPr>
          <w:rFonts w:eastAsia="Times New Roman"/>
          <w:b/>
          <w:bCs/>
          <w:sz w:val="22"/>
        </w:rPr>
        <w:t xml:space="preserve">Total Cost </w:t>
      </w:r>
      <w:r w:rsidR="0067542F" w:rsidRPr="00646D3D">
        <w:rPr>
          <w:rFonts w:eastAsia="Times New Roman"/>
          <w:b/>
          <w:bCs/>
          <w:sz w:val="22"/>
        </w:rPr>
        <w:t xml:space="preserve">– </w:t>
      </w:r>
      <w:r w:rsidR="0067542F" w:rsidRPr="00646D3D">
        <w:rPr>
          <w:rFonts w:eastAsia="Times New Roman"/>
          <w:bCs/>
          <w:sz w:val="22"/>
        </w:rPr>
        <w:t>total by column/ fund type</w:t>
      </w:r>
    </w:p>
    <w:p w:rsidR="0011299D" w:rsidRDefault="0011299D"/>
    <w:p w:rsidR="0011299D" w:rsidRDefault="0011299D"/>
    <w:p w:rsidR="0011299D" w:rsidRDefault="0011299D"/>
    <w:p w:rsidR="00197BED" w:rsidRPr="00646D3D" w:rsidRDefault="00197BED">
      <w:r w:rsidRPr="00646D3D">
        <w:br w:type="page"/>
      </w:r>
    </w:p>
    <w:p w:rsidR="002C66BE" w:rsidRPr="004276F5" w:rsidRDefault="002C66BE" w:rsidP="002C66BE">
      <w:pPr>
        <w:rPr>
          <w:b/>
          <w:sz w:val="22"/>
          <w:szCs w:val="22"/>
        </w:rPr>
      </w:pPr>
      <w:r w:rsidRPr="004276F5">
        <w:rPr>
          <w:b/>
          <w:sz w:val="22"/>
          <w:szCs w:val="22"/>
        </w:rPr>
        <w:lastRenderedPageBreak/>
        <w:t>ASSURANCES</w:t>
      </w:r>
    </w:p>
    <w:p w:rsidR="00197BED" w:rsidRPr="004276F5" w:rsidRDefault="00197BED" w:rsidP="002C66BE">
      <w:pPr>
        <w:rPr>
          <w:sz w:val="22"/>
          <w:szCs w:val="22"/>
        </w:rPr>
      </w:pPr>
    </w:p>
    <w:p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State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funds in this project. Also, the Applicant affirms and certifies that: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C259DA" w:rsidRPr="004276F5" w:rsidRDefault="00C259DA" w:rsidP="00C259DA">
      <w:pPr>
        <w:ind w:left="720"/>
        <w:rPr>
          <w:sz w:val="22"/>
          <w:szCs w:val="22"/>
        </w:rPr>
      </w:pPr>
    </w:p>
    <w:p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rsidR="00D320C5" w:rsidRPr="004276F5" w:rsidRDefault="00D320C5" w:rsidP="004276F5">
      <w:pPr>
        <w:pStyle w:val="ListParagraph"/>
        <w:rPr>
          <w:sz w:val="22"/>
          <w:szCs w:val="22"/>
        </w:rPr>
      </w:pPr>
    </w:p>
    <w:p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rsidR="002B258B" w:rsidRPr="004276F5" w:rsidRDefault="002B258B" w:rsidP="00C259DA">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 xml:space="preserve">It will participate in any statewide assessment program or other evaluation program as required by the MHEC.   </w:t>
      </w:r>
    </w:p>
    <w:p w:rsidR="00197BED" w:rsidRPr="004276F5" w:rsidRDefault="00197BED" w:rsidP="002C66BE">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It will give the MHEC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all requirements imposed by the MHEC concerning special requirements of law and other administrative requirements.</w:t>
      </w:r>
    </w:p>
    <w:p w:rsidR="002C478C" w:rsidRPr="004276F5" w:rsidRDefault="002C478C" w:rsidP="002C66BE">
      <w:pPr>
        <w:rPr>
          <w:sz w:val="22"/>
          <w:szCs w:val="22"/>
        </w:rPr>
      </w:pPr>
    </w:p>
    <w:p w:rsidR="00D320C5" w:rsidRDefault="00D320C5" w:rsidP="002C66BE">
      <w:pPr>
        <w:rPr>
          <w:sz w:val="22"/>
          <w:szCs w:val="22"/>
        </w:rPr>
      </w:pPr>
    </w:p>
    <w:p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rsidR="002C66BE" w:rsidRPr="004276F5" w:rsidRDefault="002C66BE" w:rsidP="002C66BE">
      <w:pPr>
        <w:rPr>
          <w:sz w:val="22"/>
          <w:szCs w:val="22"/>
        </w:rPr>
      </w:pPr>
    </w:p>
    <w:p w:rsidR="0097720A" w:rsidRPr="004276F5" w:rsidRDefault="0097720A" w:rsidP="002C66BE">
      <w:pPr>
        <w:rPr>
          <w:sz w:val="22"/>
          <w:szCs w:val="22"/>
        </w:rPr>
      </w:pPr>
      <w:r w:rsidRPr="004276F5">
        <w:rPr>
          <w:sz w:val="22"/>
          <w:szCs w:val="22"/>
        </w:rPr>
        <w:t>______________________________________________________________________</w:t>
      </w:r>
    </w:p>
    <w:p w:rsidR="002C66BE" w:rsidRPr="004276F5" w:rsidRDefault="002C66BE" w:rsidP="002C66BE">
      <w:pPr>
        <w:rPr>
          <w:sz w:val="22"/>
          <w:szCs w:val="22"/>
        </w:rPr>
      </w:pPr>
      <w:r w:rsidRPr="004276F5">
        <w:rPr>
          <w:sz w:val="22"/>
          <w:szCs w:val="22"/>
        </w:rPr>
        <w:t>Signature of Authorized Institutional Authority</w:t>
      </w:r>
      <w:r w:rsidR="0097720A" w:rsidRPr="004276F5">
        <w:rPr>
          <w:sz w:val="22"/>
          <w:szCs w:val="22"/>
        </w:rPr>
        <w:t xml:space="preserve">  </w:t>
      </w:r>
      <w:r w:rsidR="00613B9E" w:rsidRPr="004276F5">
        <w:rPr>
          <w:sz w:val="22"/>
          <w:szCs w:val="22"/>
        </w:rPr>
        <w:t xml:space="preserve"> (President or Provost)                 </w:t>
      </w:r>
      <w:r w:rsidR="0097720A" w:rsidRPr="004276F5">
        <w:rPr>
          <w:sz w:val="22"/>
          <w:szCs w:val="22"/>
        </w:rPr>
        <w:t>Date</w:t>
      </w:r>
    </w:p>
    <w:p w:rsidR="00F36AE6" w:rsidRPr="004276F5" w:rsidRDefault="00F36AE6" w:rsidP="002C66BE">
      <w:pPr>
        <w:rPr>
          <w:sz w:val="22"/>
          <w:szCs w:val="22"/>
        </w:rPr>
      </w:pPr>
    </w:p>
    <w:p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rsidR="002C66BE" w:rsidRPr="00646D3D" w:rsidRDefault="002C66BE" w:rsidP="002C66BE">
      <w:r w:rsidRPr="004276F5">
        <w:rPr>
          <w:sz w:val="22"/>
          <w:szCs w:val="22"/>
        </w:rPr>
        <w:t>Name and Title, Printed</w:t>
      </w:r>
      <w:r w:rsidRPr="004276F5">
        <w:rPr>
          <w:sz w:val="22"/>
          <w:szCs w:val="22"/>
        </w:rPr>
        <w:tab/>
      </w:r>
      <w:r w:rsidRPr="00646D3D">
        <w:tab/>
      </w:r>
    </w:p>
    <w:p w:rsidR="002C66BE" w:rsidRDefault="002C66BE" w:rsidP="002C66BE"/>
    <w:p w:rsidR="0011299D" w:rsidRPr="00845F47" w:rsidRDefault="0011299D" w:rsidP="0011299D">
      <w:pPr>
        <w:jc w:val="center"/>
        <w:rPr>
          <w:rFonts w:eastAsia="Cambria"/>
          <w:b/>
          <w:bCs/>
        </w:rPr>
      </w:pPr>
      <w:r>
        <w:rPr>
          <w:rFonts w:eastAsia="Cambria"/>
          <w:b/>
          <w:bCs/>
          <w:noProof/>
        </w:rPr>
        <w:lastRenderedPageBreak/>
        <w:drawing>
          <wp:inline distT="0" distB="0" distL="0" distR="0" wp14:anchorId="39414779" wp14:editId="185FC274">
            <wp:extent cx="3790950" cy="904875"/>
            <wp:effectExtent l="0" t="0" r="0" b="9525"/>
            <wp:docPr id="9" name="Picture 9" descr="OSA Graphics - Fina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A Graphics - Final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904875"/>
                    </a:xfrm>
                    <a:prstGeom prst="rect">
                      <a:avLst/>
                    </a:prstGeom>
                    <a:noFill/>
                    <a:ln>
                      <a:noFill/>
                    </a:ln>
                  </pic:spPr>
                </pic:pic>
              </a:graphicData>
            </a:graphic>
          </wp:inline>
        </w:drawing>
      </w:r>
    </w:p>
    <w:p w:rsidR="0011299D" w:rsidRPr="00845F47" w:rsidRDefault="0011299D" w:rsidP="0011299D">
      <w:pPr>
        <w:jc w:val="center"/>
        <w:rPr>
          <w:rFonts w:eastAsia="Cambria"/>
          <w:b/>
          <w:bCs/>
        </w:rPr>
      </w:pPr>
    </w:p>
    <w:p w:rsidR="0011299D" w:rsidRPr="00845F47" w:rsidRDefault="0011299D" w:rsidP="0011299D">
      <w:pPr>
        <w:jc w:val="center"/>
        <w:rPr>
          <w:rFonts w:eastAsia="Cambria"/>
          <w:b/>
          <w:bCs/>
        </w:rPr>
      </w:pPr>
      <w:r w:rsidRPr="00845F47">
        <w:rPr>
          <w:rFonts w:eastAsia="Cambria"/>
          <w:b/>
          <w:bCs/>
        </w:rPr>
        <w:t xml:space="preserve">Annual Progress Report (Due July 14, 2015)  </w:t>
      </w:r>
    </w:p>
    <w:p w:rsidR="0011299D" w:rsidRPr="00845F47" w:rsidRDefault="0011299D" w:rsidP="0011299D">
      <w:pPr>
        <w:jc w:val="center"/>
        <w:rPr>
          <w:rFonts w:eastAsia="Cambria"/>
        </w:rPr>
      </w:pPr>
    </w:p>
    <w:p w:rsidR="0011299D" w:rsidRPr="00845F47" w:rsidRDefault="0011299D" w:rsidP="0011299D">
      <w:pPr>
        <w:pBdr>
          <w:top w:val="single" w:sz="18" w:space="1" w:color="auto"/>
          <w:left w:val="single" w:sz="18" w:space="4" w:color="auto"/>
          <w:bottom w:val="single" w:sz="18" w:space="1" w:color="auto"/>
          <w:right w:val="single" w:sz="18" w:space="4" w:color="auto"/>
        </w:pBdr>
        <w:spacing w:before="100" w:beforeAutospacing="1"/>
        <w:rPr>
          <w:rFonts w:eastAsia="Cambria"/>
        </w:rPr>
      </w:pPr>
      <w:r w:rsidRPr="00845F47">
        <w:rPr>
          <w:rFonts w:eastAsia="Cambria"/>
        </w:rPr>
        <w:t>Grant #:</w:t>
      </w:r>
    </w:p>
    <w:p w:rsidR="0011299D" w:rsidRPr="00845F47" w:rsidRDefault="0011299D" w:rsidP="0011299D">
      <w:pPr>
        <w:pBdr>
          <w:top w:val="single" w:sz="18" w:space="1" w:color="auto"/>
          <w:left w:val="single" w:sz="18" w:space="4" w:color="auto"/>
          <w:bottom w:val="single" w:sz="18" w:space="1" w:color="auto"/>
          <w:right w:val="single" w:sz="18" w:space="4" w:color="auto"/>
        </w:pBdr>
        <w:spacing w:before="100" w:beforeAutospacing="1"/>
        <w:rPr>
          <w:rFonts w:eastAsia="Cambria"/>
        </w:rPr>
      </w:pPr>
      <w:r w:rsidRPr="00845F47">
        <w:rPr>
          <w:rFonts w:eastAsia="Cambria"/>
        </w:rPr>
        <w:t>Project Title:</w:t>
      </w:r>
    </w:p>
    <w:p w:rsidR="0011299D" w:rsidRPr="00845F47" w:rsidRDefault="0011299D" w:rsidP="0011299D">
      <w:pPr>
        <w:pBdr>
          <w:top w:val="single" w:sz="18" w:space="1" w:color="auto"/>
          <w:left w:val="single" w:sz="18" w:space="4" w:color="auto"/>
          <w:bottom w:val="single" w:sz="18" w:space="1" w:color="auto"/>
          <w:right w:val="single" w:sz="18" w:space="4" w:color="auto"/>
        </w:pBdr>
        <w:spacing w:before="100" w:beforeAutospacing="1"/>
        <w:rPr>
          <w:rFonts w:eastAsia="Cambria"/>
        </w:rPr>
      </w:pPr>
      <w:r w:rsidRPr="00845F47">
        <w:rPr>
          <w:rFonts w:eastAsia="Cambria"/>
        </w:rPr>
        <w:t xml:space="preserve">Project Director:                                                 Institution: </w:t>
      </w:r>
    </w:p>
    <w:p w:rsidR="0011299D" w:rsidRPr="00845F47" w:rsidRDefault="0011299D" w:rsidP="0011299D">
      <w:pPr>
        <w:rPr>
          <w:rFonts w:eastAsia="Cambria"/>
          <w:b/>
          <w:bCs/>
        </w:rPr>
      </w:pP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 xml:space="preserve">Please complete each of the sections below. Attach additional sheets as needed.  Please feel free to include any additional information that is pertinent to your project progress. </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1.  Overview of Project Progress</w:t>
      </w:r>
    </w:p>
    <w:p w:rsidR="0011299D" w:rsidRPr="00845F47" w:rsidRDefault="0011299D" w:rsidP="0011299D">
      <w:pPr>
        <w:rPr>
          <w:rFonts w:eastAsia="Cambria"/>
          <w:b/>
          <w:bCs/>
        </w:rPr>
      </w:pPr>
    </w:p>
    <w:p w:rsidR="0011299D" w:rsidRPr="00845F47" w:rsidRDefault="0011299D" w:rsidP="0011299D">
      <w:pPr>
        <w:rPr>
          <w:rFonts w:eastAsia="Cambria"/>
          <w:bCs/>
        </w:rPr>
      </w:pPr>
      <w:r w:rsidRPr="00845F47">
        <w:rPr>
          <w:rFonts w:eastAsia="Cambria"/>
          <w:bCs/>
        </w:rPr>
        <w:t xml:space="preserve">Please provide an overview of how your project is progressing. Your narrative should address the following issues.  </w:t>
      </w:r>
    </w:p>
    <w:p w:rsidR="0011299D" w:rsidRPr="00845F47" w:rsidRDefault="0011299D" w:rsidP="0011299D">
      <w:pPr>
        <w:rPr>
          <w:rFonts w:eastAsia="Cambria"/>
          <w:bCs/>
        </w:rPr>
      </w:pPr>
    </w:p>
    <w:p w:rsidR="0011299D" w:rsidRPr="00845F47" w:rsidRDefault="0011299D" w:rsidP="0011299D">
      <w:pPr>
        <w:numPr>
          <w:ilvl w:val="0"/>
          <w:numId w:val="49"/>
        </w:numPr>
        <w:rPr>
          <w:rFonts w:eastAsia="Cambria"/>
          <w:bCs/>
        </w:rPr>
      </w:pPr>
      <w:r w:rsidRPr="00845F47">
        <w:rPr>
          <w:rFonts w:eastAsia="Cambria"/>
          <w:bCs/>
        </w:rPr>
        <w:t>Did the project start on time?  If not, please discuss why.</w:t>
      </w:r>
    </w:p>
    <w:p w:rsidR="0011299D" w:rsidRPr="00845F47" w:rsidRDefault="0011299D" w:rsidP="0011299D">
      <w:pPr>
        <w:numPr>
          <w:ilvl w:val="0"/>
          <w:numId w:val="49"/>
        </w:numPr>
        <w:rPr>
          <w:rFonts w:eastAsia="Cambria"/>
          <w:bCs/>
        </w:rPr>
      </w:pPr>
      <w:r w:rsidRPr="00845F47">
        <w:rPr>
          <w:rFonts w:eastAsia="Cambria"/>
          <w:bCs/>
        </w:rPr>
        <w:t>Has the project recruited the projected number of participants?  If not, please discuss the difference.</w:t>
      </w:r>
    </w:p>
    <w:p w:rsidR="0011299D" w:rsidRPr="00845F47" w:rsidRDefault="0011299D" w:rsidP="0011299D">
      <w:pPr>
        <w:numPr>
          <w:ilvl w:val="0"/>
          <w:numId w:val="49"/>
        </w:numPr>
        <w:rPr>
          <w:rFonts w:eastAsia="Cambria"/>
          <w:bCs/>
        </w:rPr>
      </w:pPr>
      <w:r w:rsidRPr="00845F47">
        <w:rPr>
          <w:rFonts w:eastAsia="Cambria"/>
          <w:bCs/>
        </w:rPr>
        <w:t>What is working well? What went as planned? Which activity has shown the best results so far? Discuss.</w:t>
      </w:r>
    </w:p>
    <w:p w:rsidR="0011299D" w:rsidRPr="00845F47" w:rsidRDefault="0011299D" w:rsidP="0011299D">
      <w:pPr>
        <w:numPr>
          <w:ilvl w:val="0"/>
          <w:numId w:val="49"/>
        </w:numPr>
        <w:rPr>
          <w:rFonts w:eastAsia="Cambria"/>
          <w:bCs/>
        </w:rPr>
      </w:pPr>
      <w:r w:rsidRPr="00845F47">
        <w:rPr>
          <w:rFonts w:eastAsia="Cambria"/>
          <w:bCs/>
        </w:rPr>
        <w:t xml:space="preserve">Discuss any challenges encountered to date and how those challenges are being addressed. What did not go as planned? What isn’t working and needs revising? </w:t>
      </w:r>
    </w:p>
    <w:p w:rsidR="0011299D" w:rsidRPr="00845F47" w:rsidRDefault="0011299D" w:rsidP="0011299D">
      <w:pPr>
        <w:numPr>
          <w:ilvl w:val="0"/>
          <w:numId w:val="49"/>
        </w:numPr>
        <w:rPr>
          <w:rFonts w:eastAsia="Cambria"/>
          <w:bCs/>
        </w:rPr>
      </w:pPr>
      <w:r w:rsidRPr="00845F47">
        <w:rPr>
          <w:rFonts w:eastAsia="Cambria"/>
          <w:bCs/>
        </w:rPr>
        <w:t>What is the impact of challenges encountered?  What is the impact on your timeline?</w:t>
      </w:r>
      <w:r w:rsidRPr="00845F47">
        <w:rPr>
          <w:rFonts w:ascii="Times New Roman" w:eastAsia="Cambria" w:hAnsi="Times New Roman" w:cs="Times New Roman"/>
        </w:rPr>
        <w:t xml:space="preserve"> </w:t>
      </w:r>
      <w:r w:rsidRPr="00845F47">
        <w:rPr>
          <w:rFonts w:eastAsia="Cambria"/>
          <w:bCs/>
        </w:rPr>
        <w:t xml:space="preserve">If your project is behind schedule, explain the factors contributing to the delay. </w:t>
      </w:r>
    </w:p>
    <w:p w:rsidR="0011299D" w:rsidRPr="00845F47" w:rsidRDefault="0011299D" w:rsidP="0011299D">
      <w:pPr>
        <w:rPr>
          <w:rFonts w:eastAsia="Cambria"/>
          <w:b/>
          <w:bCs/>
        </w:rPr>
      </w:pPr>
      <w:r w:rsidRPr="00845F47">
        <w:rPr>
          <w:rFonts w:eastAsia="Cambria"/>
          <w:b/>
          <w:bCs/>
        </w:rPr>
        <w:t>________________________________________________________________</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2. Progress toward Objectives</w:t>
      </w:r>
    </w:p>
    <w:p w:rsidR="0011299D" w:rsidRPr="00845F47" w:rsidRDefault="0011299D" w:rsidP="0011299D">
      <w:pPr>
        <w:rPr>
          <w:rFonts w:eastAsia="Cambria"/>
          <w:b/>
          <w:bCs/>
        </w:rPr>
      </w:pPr>
    </w:p>
    <w:p w:rsidR="0011299D" w:rsidRPr="00845F47" w:rsidRDefault="0011299D" w:rsidP="0011299D">
      <w:pPr>
        <w:rPr>
          <w:rFonts w:eastAsia="Cambria"/>
          <w:bCs/>
        </w:rPr>
      </w:pPr>
      <w:r w:rsidRPr="00845F47">
        <w:rPr>
          <w:rFonts w:eastAsia="Cambria"/>
          <w:bCs/>
        </w:rPr>
        <w:t xml:space="preserve">Discuss progress toward the objectives outlined in your approved application. All projects must address at least two of the objectives listed below. Describe the major project activities and outcomes to date for each of </w:t>
      </w:r>
      <w:r w:rsidRPr="00845F47">
        <w:rPr>
          <w:rFonts w:eastAsia="Cambria"/>
          <w:bCs/>
          <w:i/>
        </w:rPr>
        <w:t>your</w:t>
      </w:r>
      <w:r w:rsidRPr="00845F47">
        <w:rPr>
          <w:rFonts w:eastAsia="Cambria"/>
          <w:bCs/>
        </w:rPr>
        <w:t xml:space="preserve"> project’s objectives.  Indicate whether progress toward objectives in ahead of, on, or behind schedule. </w:t>
      </w:r>
    </w:p>
    <w:p w:rsidR="0011299D" w:rsidRPr="00845F47" w:rsidRDefault="0011299D" w:rsidP="0011299D">
      <w:pPr>
        <w:rPr>
          <w:rFonts w:eastAsia="Cambria"/>
          <w:b/>
          <w:bCs/>
        </w:rPr>
      </w:pP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 xml:space="preserve">Objective 1:   Develop new and/or improve existing outreach strategies to inform and encourage near-completers to re-enroll in college.  </w:t>
      </w: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lastRenderedPageBreak/>
        <w:tab/>
      </w: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Objective 2: Enhance student support systems to include academic, financial, and/or social advising and supports that facilitate smooth reentry into the educational environment and retention through degree completion.</w:t>
      </w: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ab/>
      </w: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Objective 3:   Increase re-enrollment rates of near-completers by offering a track/plan of study which will increase the speed of completion.</w:t>
      </w:r>
    </w:p>
    <w:p w:rsidR="0011299D" w:rsidRPr="00845F47" w:rsidRDefault="0011299D" w:rsidP="0011299D">
      <w:pPr>
        <w:rPr>
          <w:rFonts w:ascii="Times New Roman" w:eastAsia="Cambria" w:hAnsi="Times New Roman" w:cs="Times New Roman"/>
          <w:bCs/>
          <w:i/>
        </w:rPr>
      </w:pP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 xml:space="preserve">Objective 4:  Establish and implement prior learning assessments or competency based testing to award college credit for returning adult learners.  </w:t>
      </w:r>
    </w:p>
    <w:p w:rsidR="0011299D" w:rsidRPr="00845F47" w:rsidRDefault="0011299D" w:rsidP="0011299D">
      <w:pPr>
        <w:rPr>
          <w:rFonts w:ascii="Times New Roman" w:eastAsia="Cambria" w:hAnsi="Times New Roman" w:cs="Times New Roman"/>
          <w:bCs/>
          <w:i/>
        </w:rPr>
      </w:pP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 xml:space="preserve">Objective 5: Develop a general studies or other type of bachelor’s degree program for which students with a large number of credits (e.g. 120 or more) but not necessarily the correct credits for the originally intended degree program may qualify. </w:t>
      </w:r>
    </w:p>
    <w:p w:rsidR="0011299D" w:rsidRPr="00845F47" w:rsidRDefault="0011299D" w:rsidP="0011299D">
      <w:pPr>
        <w:rPr>
          <w:rFonts w:ascii="Times New Roman" w:eastAsia="Cambria" w:hAnsi="Times New Roman" w:cs="Times New Roman"/>
          <w:bCs/>
          <w:i/>
        </w:rPr>
      </w:pP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Objective 6:  Increase re-enrollment rates of near-completers by offering new campus- based sustainable financial aid options using campus or other financial aid resources for support such as text book cost waivers and/or tuition discounts.</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______________________________________________________________</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3. Preliminary Results</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 xml:space="preserve">Provide preliminary results for the following data elements.  You may wish to present these results in a table format in some cases.  Provide any additional data and narrative as needed. </w:t>
      </w:r>
    </w:p>
    <w:p w:rsidR="0011299D" w:rsidRPr="00845F47" w:rsidRDefault="0011299D" w:rsidP="0011299D">
      <w:pPr>
        <w:rPr>
          <w:rFonts w:eastAsia="Cambria"/>
          <w:b/>
          <w:bCs/>
          <w:i/>
        </w:rPr>
      </w:pPr>
    </w:p>
    <w:p w:rsidR="0011299D" w:rsidRPr="00845F47" w:rsidRDefault="0011299D" w:rsidP="0011299D">
      <w:pPr>
        <w:rPr>
          <w:rFonts w:eastAsia="Cambria"/>
          <w:bCs/>
          <w:i/>
        </w:rPr>
      </w:pPr>
      <w:r w:rsidRPr="00845F47">
        <w:rPr>
          <w:rFonts w:eastAsia="Cambria"/>
          <w:bCs/>
          <w:i/>
        </w:rPr>
        <w:t>Degree-Eligible Near-Completers</w:t>
      </w:r>
    </w:p>
    <w:p w:rsidR="0011299D" w:rsidRPr="00845F47" w:rsidRDefault="0011299D" w:rsidP="0011299D">
      <w:pPr>
        <w:numPr>
          <w:ilvl w:val="0"/>
          <w:numId w:val="47"/>
        </w:numPr>
        <w:rPr>
          <w:rFonts w:eastAsia="Cambria"/>
          <w:bCs/>
        </w:rPr>
      </w:pPr>
      <w:r w:rsidRPr="00845F47">
        <w:rPr>
          <w:rFonts w:eastAsia="Cambria"/>
          <w:bCs/>
        </w:rPr>
        <w:t>The number of degree-eligible students identified to include gender, race, age and degree program aggregated demographic data.</w:t>
      </w:r>
    </w:p>
    <w:p w:rsidR="0011299D" w:rsidRPr="00845F47" w:rsidRDefault="0011299D" w:rsidP="0011299D">
      <w:pPr>
        <w:numPr>
          <w:ilvl w:val="0"/>
          <w:numId w:val="47"/>
        </w:numPr>
        <w:rPr>
          <w:rFonts w:eastAsia="Cambria"/>
          <w:bCs/>
        </w:rPr>
      </w:pPr>
      <w:r w:rsidRPr="00845F47">
        <w:rPr>
          <w:rFonts w:eastAsia="Cambria"/>
          <w:bCs/>
        </w:rPr>
        <w:t>The number of degree-eligible students successfully contacted (email and/or snail mail that is not returned).</w:t>
      </w:r>
    </w:p>
    <w:p w:rsidR="0011299D" w:rsidRPr="00845F47" w:rsidRDefault="0011299D" w:rsidP="0011299D">
      <w:pPr>
        <w:numPr>
          <w:ilvl w:val="0"/>
          <w:numId w:val="47"/>
        </w:numPr>
        <w:rPr>
          <w:rFonts w:eastAsia="Cambria"/>
          <w:bCs/>
        </w:rPr>
      </w:pPr>
      <w:r w:rsidRPr="00845F47">
        <w:rPr>
          <w:rFonts w:eastAsia="Cambria"/>
          <w:bCs/>
        </w:rPr>
        <w:t>The number of degree-eligible students awarded a bachelor’s degree during the grant reporting period by degree program.</w:t>
      </w:r>
    </w:p>
    <w:p w:rsidR="0011299D" w:rsidRPr="00845F47" w:rsidRDefault="0011299D" w:rsidP="0011299D">
      <w:pPr>
        <w:rPr>
          <w:rFonts w:eastAsia="Cambria"/>
          <w:bCs/>
        </w:rPr>
      </w:pPr>
    </w:p>
    <w:p w:rsidR="0011299D" w:rsidRPr="00845F47" w:rsidRDefault="0011299D" w:rsidP="0011299D">
      <w:pPr>
        <w:rPr>
          <w:rFonts w:eastAsia="Cambria"/>
          <w:bCs/>
        </w:rPr>
      </w:pPr>
      <w:r w:rsidRPr="00845F47">
        <w:rPr>
          <w:rFonts w:eastAsia="Cambria"/>
          <w:bCs/>
        </w:rPr>
        <w:t>Degree-Potential Near-Completers</w:t>
      </w:r>
    </w:p>
    <w:p w:rsidR="0011299D" w:rsidRPr="00845F47" w:rsidRDefault="0011299D" w:rsidP="0011299D">
      <w:pPr>
        <w:numPr>
          <w:ilvl w:val="0"/>
          <w:numId w:val="48"/>
        </w:numPr>
        <w:rPr>
          <w:rFonts w:eastAsia="Cambria"/>
          <w:bCs/>
        </w:rPr>
      </w:pPr>
      <w:r w:rsidRPr="00845F47">
        <w:rPr>
          <w:rFonts w:eastAsia="Cambria"/>
          <w:bCs/>
        </w:rPr>
        <w:t xml:space="preserve">The number of degree-potential students identified to include gender, race, age and degree program aggregated demographic data. </w:t>
      </w:r>
    </w:p>
    <w:p w:rsidR="0011299D" w:rsidRPr="00845F47" w:rsidRDefault="0011299D" w:rsidP="0011299D">
      <w:pPr>
        <w:numPr>
          <w:ilvl w:val="0"/>
          <w:numId w:val="48"/>
        </w:numPr>
        <w:rPr>
          <w:rFonts w:eastAsia="Cambria"/>
          <w:bCs/>
        </w:rPr>
      </w:pPr>
      <w:r w:rsidRPr="00845F47">
        <w:rPr>
          <w:rFonts w:eastAsia="Cambria"/>
          <w:bCs/>
        </w:rPr>
        <w:t>The average number of credits toward degree of degree potential near-completers.</w:t>
      </w:r>
    </w:p>
    <w:p w:rsidR="0011299D" w:rsidRPr="00845F47" w:rsidRDefault="0011299D" w:rsidP="0011299D">
      <w:pPr>
        <w:numPr>
          <w:ilvl w:val="0"/>
          <w:numId w:val="48"/>
        </w:numPr>
        <w:rPr>
          <w:rFonts w:eastAsia="Cambria"/>
          <w:bCs/>
        </w:rPr>
      </w:pPr>
      <w:r w:rsidRPr="00845F47">
        <w:rPr>
          <w:rFonts w:eastAsia="Cambria"/>
          <w:bCs/>
        </w:rPr>
        <w:t>The average length of time (in months) that degree-potential near-completers have been stopped-out or dropped-out.</w:t>
      </w:r>
    </w:p>
    <w:p w:rsidR="0011299D" w:rsidRPr="00845F47" w:rsidRDefault="0011299D" w:rsidP="0011299D">
      <w:pPr>
        <w:numPr>
          <w:ilvl w:val="0"/>
          <w:numId w:val="48"/>
        </w:numPr>
        <w:rPr>
          <w:rFonts w:eastAsia="Cambria"/>
          <w:bCs/>
        </w:rPr>
      </w:pPr>
      <w:r w:rsidRPr="00845F47">
        <w:rPr>
          <w:rFonts w:eastAsia="Cambria"/>
          <w:bCs/>
        </w:rPr>
        <w:t>The number of degree-potential near-completers successfully contacted (email and/or snail mail that is not returned).</w:t>
      </w:r>
    </w:p>
    <w:p w:rsidR="0011299D" w:rsidRPr="00845F47" w:rsidRDefault="0011299D" w:rsidP="0011299D">
      <w:pPr>
        <w:numPr>
          <w:ilvl w:val="0"/>
          <w:numId w:val="48"/>
        </w:numPr>
        <w:rPr>
          <w:rFonts w:eastAsia="Cambria"/>
          <w:bCs/>
        </w:rPr>
      </w:pPr>
      <w:r w:rsidRPr="00845F47">
        <w:rPr>
          <w:rFonts w:eastAsia="Cambria"/>
          <w:bCs/>
        </w:rPr>
        <w:t xml:space="preserve">The number of degree-potential near-completers that re-enroll to include gender, race, age, and degree program aggregated demographic data. </w:t>
      </w:r>
    </w:p>
    <w:p w:rsidR="0011299D" w:rsidRPr="00845F47" w:rsidRDefault="0011299D" w:rsidP="0011299D">
      <w:pPr>
        <w:numPr>
          <w:ilvl w:val="0"/>
          <w:numId w:val="48"/>
        </w:numPr>
        <w:rPr>
          <w:rFonts w:eastAsia="Cambria"/>
          <w:bCs/>
        </w:rPr>
      </w:pPr>
      <w:r w:rsidRPr="00845F47">
        <w:rPr>
          <w:rFonts w:eastAsia="Cambria"/>
          <w:bCs/>
        </w:rPr>
        <w:lastRenderedPageBreak/>
        <w:t>The number of credit hours earned by degree-potential near-completers upon re-enrollment for the grant reporting period.</w:t>
      </w:r>
    </w:p>
    <w:p w:rsidR="0011299D" w:rsidRPr="00845F47" w:rsidRDefault="0011299D" w:rsidP="0011299D">
      <w:pPr>
        <w:numPr>
          <w:ilvl w:val="0"/>
          <w:numId w:val="48"/>
        </w:numPr>
        <w:rPr>
          <w:rFonts w:eastAsia="Cambria"/>
          <w:bCs/>
        </w:rPr>
      </w:pPr>
      <w:r w:rsidRPr="00845F47">
        <w:rPr>
          <w:rFonts w:eastAsia="Cambria"/>
          <w:bCs/>
        </w:rPr>
        <w:t>The number of credit hours awarded to degree-potential near-completers via prior learning assessments or competency-based credits (where applicable).</w:t>
      </w:r>
    </w:p>
    <w:p w:rsidR="0011299D" w:rsidRPr="00845F47" w:rsidRDefault="0011299D" w:rsidP="0011299D">
      <w:pPr>
        <w:numPr>
          <w:ilvl w:val="0"/>
          <w:numId w:val="48"/>
        </w:numPr>
        <w:rPr>
          <w:rFonts w:eastAsia="Cambria"/>
          <w:bCs/>
        </w:rPr>
      </w:pPr>
      <w:r w:rsidRPr="00845F47">
        <w:rPr>
          <w:rFonts w:eastAsia="Cambria"/>
          <w:bCs/>
        </w:rPr>
        <w:t>The number of degree-potential near-completers awarded a bachelor’s degree during the grant reporting period by degree program.</w:t>
      </w:r>
    </w:p>
    <w:p w:rsidR="0011299D" w:rsidRPr="00845F47" w:rsidRDefault="0011299D" w:rsidP="0011299D">
      <w:pPr>
        <w:numPr>
          <w:ilvl w:val="0"/>
          <w:numId w:val="48"/>
        </w:numPr>
        <w:rPr>
          <w:rFonts w:eastAsia="Cambria"/>
          <w:bCs/>
        </w:rPr>
      </w:pPr>
      <w:r w:rsidRPr="00845F47">
        <w:rPr>
          <w:rFonts w:eastAsia="Cambria"/>
          <w:bCs/>
        </w:rPr>
        <w:t>The number of re-enrolled degree-potential near-completers who received financial aid through the One Step Away grant program and the average amount of aid received through the grant.</w:t>
      </w:r>
    </w:p>
    <w:p w:rsidR="0011299D" w:rsidRPr="00845F47" w:rsidRDefault="0011299D" w:rsidP="0011299D">
      <w:pPr>
        <w:pBdr>
          <w:bottom w:val="single" w:sz="12" w:space="1" w:color="auto"/>
        </w:pBd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
          <w:bCs/>
        </w:rPr>
      </w:pPr>
      <w:r w:rsidRPr="00845F47">
        <w:rPr>
          <w:rFonts w:eastAsia="Cambria"/>
          <w:b/>
          <w:bCs/>
        </w:rPr>
        <w:t>4.  Budget Expenditures</w:t>
      </w:r>
    </w:p>
    <w:p w:rsidR="0011299D" w:rsidRPr="00845F47" w:rsidRDefault="0011299D" w:rsidP="0011299D">
      <w:pPr>
        <w:rPr>
          <w:rFonts w:eastAsia="Cambria"/>
          <w:bCs/>
        </w:rPr>
      </w:pPr>
    </w:p>
    <w:p w:rsidR="0011299D" w:rsidRPr="00845F47" w:rsidRDefault="0011299D" w:rsidP="0011299D">
      <w:pPr>
        <w:rPr>
          <w:rFonts w:eastAsia="Cambria"/>
          <w:bCs/>
        </w:rPr>
      </w:pPr>
      <w:r w:rsidRPr="00845F47">
        <w:rPr>
          <w:rFonts w:eastAsia="Cambria"/>
          <w:bCs/>
        </w:rPr>
        <w:t>Prepare an Annual Progress Budget Expenditure report (</w:t>
      </w:r>
      <w:proofErr w:type="spellStart"/>
      <w:r w:rsidRPr="00845F47">
        <w:rPr>
          <w:rFonts w:eastAsia="Cambria"/>
          <w:bCs/>
        </w:rPr>
        <w:t>xls</w:t>
      </w:r>
      <w:proofErr w:type="spellEnd"/>
      <w:r w:rsidRPr="00845F47">
        <w:rPr>
          <w:rFonts w:eastAsia="Cambria"/>
          <w:bCs/>
        </w:rPr>
        <w:t xml:space="preserve"> form attached) and include with your narrative annual progress report.  Use this space to provide any narrative regarding the status of expenditures to date. </w:t>
      </w:r>
    </w:p>
    <w:p w:rsidR="0011299D" w:rsidRPr="00845F47" w:rsidRDefault="0011299D" w:rsidP="0011299D">
      <w:pPr>
        <w:pBdr>
          <w:bottom w:val="single" w:sz="12" w:space="1" w:color="auto"/>
        </w:pBd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
          <w:bCs/>
        </w:rPr>
      </w:pPr>
      <w:r w:rsidRPr="00845F47">
        <w:rPr>
          <w:rFonts w:eastAsia="Cambria"/>
          <w:b/>
          <w:bCs/>
        </w:rPr>
        <w:t>5. Project Amendment Plans</w:t>
      </w:r>
    </w:p>
    <w:p w:rsidR="0011299D" w:rsidRPr="00845F47" w:rsidRDefault="0011299D" w:rsidP="0011299D">
      <w:pPr>
        <w:rPr>
          <w:rFonts w:eastAsia="Cambria"/>
          <w:bCs/>
        </w:rPr>
      </w:pPr>
    </w:p>
    <w:p w:rsidR="0011299D" w:rsidRPr="00845F47" w:rsidRDefault="0011299D" w:rsidP="0011299D">
      <w:pPr>
        <w:numPr>
          <w:ilvl w:val="0"/>
          <w:numId w:val="50"/>
        </w:numPr>
        <w:rPr>
          <w:rFonts w:eastAsia="Cambria"/>
          <w:bCs/>
        </w:rPr>
      </w:pPr>
      <w:r w:rsidRPr="00845F47">
        <w:rPr>
          <w:rFonts w:eastAsia="Cambria"/>
          <w:bCs/>
        </w:rPr>
        <w:t xml:space="preserve">Do you plan to request a programmatic project amendment? </w:t>
      </w:r>
    </w:p>
    <w:p w:rsidR="0011299D" w:rsidRPr="00845F47" w:rsidRDefault="0011299D" w:rsidP="0011299D">
      <w:pPr>
        <w:numPr>
          <w:ilvl w:val="0"/>
          <w:numId w:val="50"/>
        </w:numPr>
        <w:rPr>
          <w:rFonts w:eastAsia="Cambria"/>
          <w:bCs/>
        </w:rPr>
      </w:pPr>
      <w:r w:rsidRPr="00845F47">
        <w:rPr>
          <w:rFonts w:eastAsia="Cambria"/>
          <w:bCs/>
        </w:rPr>
        <w:t xml:space="preserve">Are you considering requesting a one-time no cost extension? </w:t>
      </w:r>
    </w:p>
    <w:p w:rsidR="0011299D" w:rsidRPr="00845F47" w:rsidRDefault="0011299D" w:rsidP="0011299D">
      <w:pPr>
        <w:numPr>
          <w:ilvl w:val="0"/>
          <w:numId w:val="50"/>
        </w:numPr>
        <w:rPr>
          <w:rFonts w:eastAsia="Cambria"/>
          <w:bCs/>
        </w:rPr>
      </w:pPr>
      <w:r w:rsidRPr="00845F47">
        <w:rPr>
          <w:rFonts w:eastAsia="Cambria"/>
          <w:bCs/>
        </w:rPr>
        <w:t xml:space="preserve">Do you plan to request a budget amendment/reallocation?  </w:t>
      </w:r>
    </w:p>
    <w:p w:rsidR="0011299D" w:rsidRPr="00845F47" w:rsidRDefault="0011299D" w:rsidP="0011299D">
      <w:pPr>
        <w:numPr>
          <w:ilvl w:val="0"/>
          <w:numId w:val="50"/>
        </w:numPr>
        <w:rPr>
          <w:rFonts w:eastAsia="Cambria"/>
          <w:bCs/>
        </w:rPr>
      </w:pPr>
      <w:r w:rsidRPr="00845F47">
        <w:rPr>
          <w:rFonts w:eastAsia="Cambria"/>
          <w:bCs/>
        </w:rPr>
        <w:t>If so, when do you expect to make this/these requests?  See attached project amendment form. Use this form for all project amendment requests.</w:t>
      </w:r>
    </w:p>
    <w:p w:rsidR="0011299D" w:rsidRPr="00845F47" w:rsidRDefault="0011299D" w:rsidP="0011299D">
      <w:pP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Cs/>
        </w:rPr>
      </w:pPr>
      <w:r w:rsidRPr="00845F47">
        <w:rPr>
          <w:rFonts w:eastAsia="Cambria"/>
          <w:bCs/>
        </w:rPr>
        <w:t xml:space="preserve">Thank you for all the work you are doing to help Maryland students complete their degrees! </w:t>
      </w:r>
    </w:p>
    <w:p w:rsidR="0011299D" w:rsidRPr="00845F47" w:rsidRDefault="0011299D" w:rsidP="0011299D">
      <w:pP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Cs/>
        </w:rPr>
      </w:pPr>
    </w:p>
    <w:p w:rsidR="0011299D" w:rsidRPr="00845F47" w:rsidRDefault="0011299D" w:rsidP="0011299D">
      <w:pPr>
        <w:jc w:val="center"/>
        <w:rPr>
          <w:rFonts w:eastAsia="Cambria"/>
          <w:bCs/>
        </w:rPr>
      </w:pPr>
      <w:r w:rsidRPr="00845F47">
        <w:rPr>
          <w:rFonts w:eastAsia="Cambria"/>
          <w:bCs/>
        </w:rPr>
        <w:t xml:space="preserve">Remit electronic copy of the Narrative and Budget Expenditure Report to </w:t>
      </w:r>
      <w:hyperlink r:id="rId24" w:history="1">
        <w:r w:rsidRPr="00845F47">
          <w:rPr>
            <w:rFonts w:eastAsia="Cambria"/>
            <w:bCs/>
            <w:color w:val="0000FF"/>
            <w:u w:val="single"/>
          </w:rPr>
          <w:t>mvann@mhec.state.md.us</w:t>
        </w:r>
      </w:hyperlink>
    </w:p>
    <w:p w:rsidR="0011299D" w:rsidRPr="00845F47" w:rsidRDefault="0011299D" w:rsidP="0011299D">
      <w:pPr>
        <w:jc w:val="center"/>
        <w:rPr>
          <w:rFonts w:eastAsia="Cambria"/>
          <w:bCs/>
        </w:rPr>
      </w:pPr>
    </w:p>
    <w:p w:rsidR="0011299D" w:rsidRPr="00845F47" w:rsidRDefault="0011299D" w:rsidP="0011299D">
      <w:pPr>
        <w:jc w:val="center"/>
        <w:rPr>
          <w:rFonts w:eastAsia="Cambria"/>
          <w:bCs/>
        </w:rPr>
      </w:pPr>
      <w:r w:rsidRPr="00845F47">
        <w:rPr>
          <w:rFonts w:eastAsia="Cambria"/>
          <w:bCs/>
        </w:rPr>
        <w:t>Remit hard copy of signed Budget Expenditure Report to:</w:t>
      </w:r>
    </w:p>
    <w:p w:rsidR="0011299D" w:rsidRPr="00845F47" w:rsidRDefault="0011299D" w:rsidP="0011299D">
      <w:pPr>
        <w:jc w:val="center"/>
        <w:rPr>
          <w:rFonts w:eastAsia="Cambria"/>
          <w:bCs/>
        </w:rPr>
      </w:pPr>
      <w:r w:rsidRPr="00845F47">
        <w:rPr>
          <w:rFonts w:eastAsia="Cambria"/>
          <w:bCs/>
        </w:rPr>
        <w:t>Melinda Vann</w:t>
      </w:r>
    </w:p>
    <w:p w:rsidR="0011299D" w:rsidRPr="00845F47" w:rsidRDefault="0011299D" w:rsidP="0011299D">
      <w:pPr>
        <w:jc w:val="center"/>
        <w:rPr>
          <w:rFonts w:eastAsia="Cambria"/>
          <w:bCs/>
        </w:rPr>
      </w:pPr>
      <w:r w:rsidRPr="00845F47">
        <w:rPr>
          <w:rFonts w:eastAsia="Cambria"/>
          <w:bCs/>
        </w:rPr>
        <w:t>Maryland Higher Education Commission</w:t>
      </w:r>
    </w:p>
    <w:p w:rsidR="0011299D" w:rsidRPr="00845F47" w:rsidRDefault="0011299D" w:rsidP="0011299D">
      <w:pPr>
        <w:jc w:val="center"/>
        <w:rPr>
          <w:rFonts w:eastAsia="Cambria"/>
          <w:bCs/>
        </w:rPr>
      </w:pPr>
      <w:r w:rsidRPr="00845F47">
        <w:rPr>
          <w:rFonts w:eastAsia="Cambria"/>
          <w:bCs/>
        </w:rPr>
        <w:t>6 N. Liberty Street, 10</w:t>
      </w:r>
      <w:r w:rsidRPr="00845F47">
        <w:rPr>
          <w:rFonts w:eastAsia="Cambria"/>
          <w:bCs/>
          <w:vertAlign w:val="superscript"/>
        </w:rPr>
        <w:t>th</w:t>
      </w:r>
      <w:r w:rsidRPr="00845F47">
        <w:rPr>
          <w:rFonts w:eastAsia="Cambria"/>
          <w:bCs/>
        </w:rPr>
        <w:t xml:space="preserve"> Floor</w:t>
      </w:r>
    </w:p>
    <w:p w:rsidR="0011299D" w:rsidRPr="00845F47" w:rsidRDefault="0011299D" w:rsidP="0011299D">
      <w:pPr>
        <w:jc w:val="center"/>
        <w:rPr>
          <w:rFonts w:eastAsia="Cambria"/>
          <w:bCs/>
        </w:rPr>
      </w:pPr>
      <w:r w:rsidRPr="00845F47">
        <w:rPr>
          <w:rFonts w:eastAsia="Cambria"/>
          <w:bCs/>
        </w:rPr>
        <w:t>Baltimore, MD 21201</w:t>
      </w:r>
    </w:p>
    <w:p w:rsidR="0011299D" w:rsidRDefault="0011299D" w:rsidP="0011299D"/>
    <w:p w:rsidR="0011299D" w:rsidRDefault="0011299D" w:rsidP="0011299D"/>
    <w:p w:rsidR="0011299D" w:rsidRDefault="0011299D" w:rsidP="0011299D"/>
    <w:p w:rsidR="0011299D" w:rsidRDefault="0011299D" w:rsidP="0011299D"/>
    <w:p w:rsidR="0011299D" w:rsidRPr="00646D3D" w:rsidRDefault="0011299D" w:rsidP="0011299D"/>
    <w:p w:rsidR="002C478C" w:rsidRPr="00646D3D" w:rsidRDefault="00200295" w:rsidP="00200295">
      <w:pPr>
        <w:jc w:val="center"/>
      </w:pPr>
      <w:r w:rsidRPr="00646D3D">
        <w:rPr>
          <w:b/>
        </w:rPr>
        <w:lastRenderedPageBreak/>
        <w:t>APPENDIX C</w:t>
      </w:r>
    </w:p>
    <w:p w:rsidR="00F867C5" w:rsidRPr="00646D3D" w:rsidRDefault="00F867C5" w:rsidP="002C66BE"/>
    <w:p w:rsidR="00F867C5" w:rsidRPr="00646D3D" w:rsidRDefault="00F867C5" w:rsidP="00263204">
      <w:pPr>
        <w:rPr>
          <w:b/>
        </w:rPr>
      </w:pPr>
      <w:r w:rsidRPr="00646D3D">
        <w:rPr>
          <w:b/>
        </w:rPr>
        <w:t>POST AWARD GRANT MANAGEMENT GRANTEE PROCEDURES</w:t>
      </w:r>
    </w:p>
    <w:p w:rsidR="00F867C5" w:rsidRPr="00646D3D" w:rsidRDefault="00F867C5" w:rsidP="00F867C5"/>
    <w:p w:rsidR="00F867C5" w:rsidRPr="00646D3D" w:rsidRDefault="00F867C5" w:rsidP="00F867C5">
      <w:pPr>
        <w:rPr>
          <w:b/>
        </w:rPr>
      </w:pPr>
      <w:r w:rsidRPr="00646D3D">
        <w:rPr>
          <w:b/>
        </w:rPr>
        <w:t>Post Award Changes</w:t>
      </w:r>
    </w:p>
    <w:p w:rsidR="00F867C5" w:rsidRPr="00646D3D" w:rsidRDefault="00F867C5" w:rsidP="00F867C5"/>
    <w:p w:rsidR="00F867C5" w:rsidRPr="00646D3D" w:rsidRDefault="00F867C5" w:rsidP="00F867C5">
      <w:r w:rsidRPr="00646D3D">
        <w:t>The grant recipient shall obtain prior written approval for any change to the scope of the approved project.  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  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identified as a key project person in the application)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rsidR="00F867C5" w:rsidRPr="00646D3D" w:rsidRDefault="00F867C5" w:rsidP="00F867C5"/>
    <w:p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activity within the funds already made available.  A single extension, which shall not exceed </w:t>
      </w:r>
      <w:r w:rsidR="00200295" w:rsidRPr="00646D3D">
        <w:t>12</w:t>
      </w:r>
      <w:r w:rsidRPr="00646D3D">
        <w:t xml:space="preserve"> months, may be made for this purpose and must be requested no less than 1 month prior to the originally established expiration date.  The request must explain the need for the extension and include an estimate of the un-obligated funds remaining and a plan for their use.  The fact that unobligated funds may remain at the expiration of the grant is not in itself sufficient justification for an extension.  The plan must adhere to approved objectives of the project.  </w:t>
      </w:r>
    </w:p>
    <w:p w:rsidR="00F867C5" w:rsidRPr="00646D3D" w:rsidRDefault="00F867C5" w:rsidP="00F867C5"/>
    <w:p w:rsidR="00F867C5" w:rsidRPr="00646D3D" w:rsidRDefault="00F867C5" w:rsidP="00F867C5">
      <w:pPr>
        <w:rPr>
          <w:b/>
        </w:rPr>
      </w:pPr>
      <w:r w:rsidRPr="00646D3D">
        <w:rPr>
          <w:b/>
        </w:rPr>
        <w:t>Project Closeout, Suspension, Termination</w:t>
      </w:r>
    </w:p>
    <w:p w:rsidR="00F867C5" w:rsidRPr="00646D3D" w:rsidRDefault="00F867C5" w:rsidP="00F867C5"/>
    <w:p w:rsidR="00F867C5" w:rsidRPr="00646D3D" w:rsidRDefault="00F867C5" w:rsidP="00F867C5">
      <w:r w:rsidRPr="00646D3D">
        <w:t xml:space="preserve">Closeout:  Each grant shall be closed out as promptly as feasible after expiration or termination.  In closing out the grant, the following shall be observed:  </w:t>
      </w:r>
    </w:p>
    <w:p w:rsidR="00F867C5" w:rsidRPr="00646D3D" w:rsidRDefault="00F867C5" w:rsidP="00F867C5">
      <w:pPr>
        <w:pStyle w:val="ListParagraph"/>
        <w:numPr>
          <w:ilvl w:val="0"/>
          <w:numId w:val="23"/>
        </w:numPr>
      </w:pPr>
      <w:r w:rsidRPr="00646D3D">
        <w:t>The grant recipient shall immediately refund, in accordance with instructions from MHEC, any unobligated balance of cash advanced to the grant recipient.</w:t>
      </w:r>
    </w:p>
    <w:p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rsidR="00F867C5" w:rsidRPr="00646D3D" w:rsidRDefault="00F867C5" w:rsidP="00F867C5">
      <w:pPr>
        <w:pStyle w:val="ListParagraph"/>
        <w:numPr>
          <w:ilvl w:val="0"/>
          <w:numId w:val="23"/>
        </w:numPr>
      </w:pPr>
      <w:r w:rsidRPr="00646D3D">
        <w:t>The closeout of a grant does not affect the retention period for State and/or federal rights of access to grant records.</w:t>
      </w:r>
    </w:p>
    <w:p w:rsidR="00F867C5" w:rsidRPr="00646D3D" w:rsidRDefault="00F867C5" w:rsidP="00F867C5"/>
    <w:p w:rsidR="00F867C5" w:rsidRPr="00646D3D" w:rsidRDefault="00F867C5" w:rsidP="00F867C5">
      <w:r w:rsidRPr="00646D3D">
        <w:t xml:space="preserve">Suspension:  When a grant recipient has materially failed to comply with the terms of a grant, MHEC may, upon reasonable notice to the grant recipient, suspend the grant in </w:t>
      </w:r>
      <w:r w:rsidRPr="00646D3D">
        <w:lastRenderedPageBreak/>
        <w:t>whole or in part.  The notice of suspension will state the reasons for the suspension, any corrective action required of the grant recipient, and the effective date.  Suspensions shall remain in effect until the grant recipient has taken action satisfactory to MHEC or given evidence satisfactory to MHEC that such corrective action will be taken or until MHEC terminates the grant.</w:t>
      </w:r>
    </w:p>
    <w:p w:rsidR="00F867C5" w:rsidRPr="00646D3D" w:rsidRDefault="00F867C5" w:rsidP="00F867C5"/>
    <w:p w:rsidR="00F867C5" w:rsidRPr="00646D3D" w:rsidRDefault="00F867C5" w:rsidP="00F867C5">
      <w:r w:rsidRPr="00646D3D">
        <w:t xml:space="preserve">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  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 in its entirety.  </w:t>
      </w:r>
    </w:p>
    <w:p w:rsidR="00F867C5" w:rsidRPr="00646D3D" w:rsidRDefault="00F867C5" w:rsidP="00F867C5"/>
    <w:p w:rsidR="00F867C5" w:rsidRPr="00646D3D" w:rsidRDefault="00F867C5" w:rsidP="00F867C5">
      <w:r w:rsidRPr="00646D3D">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rsidR="00F867C5" w:rsidRPr="00646D3D" w:rsidRDefault="00F867C5" w:rsidP="00F867C5"/>
    <w:p w:rsidR="00F867C5" w:rsidRPr="00646D3D" w:rsidRDefault="00F867C5" w:rsidP="00F867C5">
      <w:pPr>
        <w:rPr>
          <w:b/>
        </w:rPr>
      </w:pPr>
      <w:r w:rsidRPr="00646D3D">
        <w:rPr>
          <w:b/>
        </w:rPr>
        <w:t>Records</w:t>
      </w:r>
    </w:p>
    <w:p w:rsidR="00F867C5" w:rsidRPr="00646D3D" w:rsidRDefault="00F867C5" w:rsidP="00F867C5"/>
    <w:p w:rsidR="00F867C5" w:rsidRPr="00646D3D" w:rsidRDefault="00F867C5" w:rsidP="00F867C5">
      <w:r w:rsidRPr="00646D3D">
        <w:t>A grant recipient shall retain the following records for a period of five (5) years after the completion of the grant project:</w:t>
      </w:r>
    </w:p>
    <w:p w:rsidR="00F867C5" w:rsidRPr="00646D3D" w:rsidRDefault="00F867C5" w:rsidP="00F867C5">
      <w:pPr>
        <w:pStyle w:val="ListParagraph"/>
        <w:numPr>
          <w:ilvl w:val="0"/>
          <w:numId w:val="24"/>
        </w:numPr>
      </w:pPr>
      <w:r w:rsidRPr="00646D3D">
        <w:t>records of significant project experience and evaluation results;</w:t>
      </w:r>
    </w:p>
    <w:p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dates and places).   </w:t>
      </w:r>
    </w:p>
    <w:p w:rsidR="00F867C5" w:rsidRPr="00646D3D" w:rsidRDefault="00F867C5" w:rsidP="00F867C5"/>
    <w:p w:rsidR="00F867C5" w:rsidRPr="00646D3D" w:rsidRDefault="00F867C5" w:rsidP="00F867C5">
      <w:pPr>
        <w:rPr>
          <w:b/>
        </w:rPr>
      </w:pPr>
      <w:r w:rsidRPr="00646D3D">
        <w:rPr>
          <w:b/>
        </w:rPr>
        <w:t>Reporting Requirements</w:t>
      </w:r>
    </w:p>
    <w:p w:rsidR="00F867C5" w:rsidRPr="00646D3D" w:rsidRDefault="00F867C5" w:rsidP="00F867C5"/>
    <w:p w:rsidR="00F867C5" w:rsidRPr="00646D3D" w:rsidRDefault="00F867C5" w:rsidP="00F867C5">
      <w:r w:rsidRPr="00646D3D">
        <w:t xml:space="preserve">To ensure accountability and sound fiscal management, the Office of Outreach and Grants Management serves as the State monitor of grant activities for all MHEC institutional grant award programs.  In addition to requiring </w:t>
      </w:r>
      <w:r w:rsidR="00681F08">
        <w:t>annual progress</w:t>
      </w:r>
      <w:r w:rsidR="00681F08" w:rsidRPr="00646D3D">
        <w:t xml:space="preserve"> </w:t>
      </w:r>
      <w:r w:rsidRPr="00646D3D">
        <w:t xml:space="preserve">and final reports, MHEC staff may conduct site visits, undertake telephone interviews, or request written materials for this purpose.  </w:t>
      </w:r>
    </w:p>
    <w:p w:rsidR="00F867C5" w:rsidRPr="00646D3D" w:rsidRDefault="00F867C5" w:rsidP="00F867C5"/>
    <w:p w:rsidR="00F867C5" w:rsidRPr="00646D3D" w:rsidRDefault="00F867C5" w:rsidP="00F867C5">
      <w:r w:rsidRPr="00646D3D">
        <w:t xml:space="preserve">Formal </w:t>
      </w:r>
      <w:r w:rsidR="00681F08">
        <w:t>annual</w:t>
      </w:r>
      <w:r w:rsidR="00681F08" w:rsidRPr="00646D3D">
        <w:t xml:space="preserve"> </w:t>
      </w:r>
      <w:r w:rsidR="00681F08">
        <w:t xml:space="preserve">progress </w:t>
      </w:r>
      <w:r w:rsidRPr="00646D3D">
        <w:t xml:space="preserve">and final reports are required from all grantees.  At the end of the grant, both a financial and a narrative report will be due to the Commission.  The project evaluation should be an integral part of the narrative report. </w:t>
      </w:r>
    </w:p>
    <w:p w:rsidR="009449B6" w:rsidRPr="00646D3D" w:rsidRDefault="009449B6" w:rsidP="00F867C5">
      <w:pPr>
        <w:rPr>
          <w:b/>
        </w:rPr>
      </w:pPr>
    </w:p>
    <w:p w:rsidR="00F867C5" w:rsidRPr="00646D3D" w:rsidRDefault="00681F08" w:rsidP="00F867C5">
      <w:pPr>
        <w:rPr>
          <w:b/>
        </w:rPr>
      </w:pPr>
      <w:r>
        <w:rPr>
          <w:b/>
        </w:rPr>
        <w:lastRenderedPageBreak/>
        <w:t>Annual</w:t>
      </w:r>
      <w:r w:rsidRPr="00646D3D">
        <w:rPr>
          <w:b/>
        </w:rPr>
        <w:t xml:space="preserve"> </w:t>
      </w:r>
      <w:r>
        <w:rPr>
          <w:b/>
        </w:rPr>
        <w:t xml:space="preserve">Progress </w:t>
      </w:r>
      <w:r w:rsidR="00F867C5" w:rsidRPr="00646D3D">
        <w:rPr>
          <w:b/>
        </w:rPr>
        <w:t>Reports</w:t>
      </w:r>
    </w:p>
    <w:p w:rsidR="00F867C5" w:rsidRPr="00646D3D" w:rsidRDefault="00F867C5" w:rsidP="00F867C5">
      <w:pPr>
        <w:rPr>
          <w:b/>
        </w:rPr>
      </w:pPr>
    </w:p>
    <w:p w:rsidR="00F867C5" w:rsidRPr="00646D3D" w:rsidRDefault="00F867C5" w:rsidP="00F867C5">
      <w:r w:rsidRPr="00646D3D">
        <w:t xml:space="preserve">An </w:t>
      </w:r>
      <w:r w:rsidR="00681F08">
        <w:t>Annual Progress</w:t>
      </w:r>
      <w:r w:rsidR="00681F08" w:rsidRPr="00646D3D">
        <w:t xml:space="preserve"> </w:t>
      </w:r>
      <w:r w:rsidRPr="00646D3D">
        <w:t xml:space="preserve">Report Form will be provided. For the report to be acceptable, it must address all questions in </w:t>
      </w:r>
      <w:r w:rsidR="00681F08">
        <w:t>the Annual Progress</w:t>
      </w:r>
      <w:r w:rsidR="00681F08" w:rsidRPr="00646D3D">
        <w:t xml:space="preserve"> </w:t>
      </w:r>
      <w:r w:rsidRPr="00646D3D">
        <w:t xml:space="preserve">Report Form which may include but is not limited to: </w:t>
      </w:r>
    </w:p>
    <w:p w:rsidR="00F867C5" w:rsidRPr="00646D3D" w:rsidRDefault="00F867C5" w:rsidP="00F867C5">
      <w:pPr>
        <w:pStyle w:val="ListParagraph"/>
        <w:numPr>
          <w:ilvl w:val="0"/>
          <w:numId w:val="25"/>
        </w:numPr>
      </w:pPr>
      <w:r w:rsidRPr="00646D3D">
        <w:t xml:space="preserve">progress toward project goals, objectives and projected outcomes to date as defined in the original approved application; </w:t>
      </w:r>
    </w:p>
    <w:p w:rsidR="00F867C5" w:rsidRPr="00646D3D" w:rsidRDefault="00F867C5" w:rsidP="00F867C5">
      <w:pPr>
        <w:pStyle w:val="ListParagraph"/>
        <w:numPr>
          <w:ilvl w:val="0"/>
          <w:numId w:val="25"/>
        </w:numPr>
      </w:pPr>
      <w:r w:rsidRPr="00646D3D">
        <w:t xml:space="preserve">specific data / metrics required by the grant; </w:t>
      </w:r>
    </w:p>
    <w:p w:rsidR="00F867C5" w:rsidRPr="00646D3D" w:rsidRDefault="00F867C5" w:rsidP="00F867C5">
      <w:pPr>
        <w:pStyle w:val="ListParagraph"/>
        <w:numPr>
          <w:ilvl w:val="0"/>
          <w:numId w:val="25"/>
        </w:numPr>
      </w:pPr>
      <w:r w:rsidRPr="00646D3D">
        <w:t>a roster of participants for each activity if required;</w:t>
      </w:r>
    </w:p>
    <w:p w:rsidR="00F867C5" w:rsidRPr="00646D3D" w:rsidRDefault="00F867C5" w:rsidP="00F867C5">
      <w:pPr>
        <w:pStyle w:val="ListParagraph"/>
        <w:numPr>
          <w:ilvl w:val="0"/>
          <w:numId w:val="25"/>
        </w:numPr>
      </w:pPr>
      <w:r w:rsidRPr="00646D3D">
        <w:t xml:space="preserve">an “activity and participant information” chart if required by the </w:t>
      </w:r>
      <w:r w:rsidR="00681F08">
        <w:t xml:space="preserve">annual progress </w:t>
      </w:r>
      <w:r w:rsidRPr="00646D3D">
        <w:t xml:space="preserve">report form; </w:t>
      </w:r>
    </w:p>
    <w:p w:rsidR="00F867C5" w:rsidRPr="00646D3D" w:rsidRDefault="00F867C5" w:rsidP="00F867C5">
      <w:pPr>
        <w:pStyle w:val="ListParagraph"/>
        <w:numPr>
          <w:ilvl w:val="0"/>
          <w:numId w:val="25"/>
        </w:numPr>
      </w:pPr>
      <w:r w:rsidRPr="00646D3D">
        <w:t>a summary of challenges and their impact on the project timeline;</w:t>
      </w:r>
    </w:p>
    <w:p w:rsidR="00F867C5" w:rsidRPr="00646D3D" w:rsidRDefault="00F867C5" w:rsidP="00F867C5">
      <w:pPr>
        <w:pStyle w:val="ListParagraph"/>
        <w:numPr>
          <w:ilvl w:val="0"/>
          <w:numId w:val="25"/>
        </w:numPr>
      </w:pPr>
      <w:r w:rsidRPr="00646D3D">
        <w:t>a fiscal report that shows how much of the grant has been spent and how much remains in each line item of the original accepted budget application;</w:t>
      </w:r>
    </w:p>
    <w:p w:rsidR="00F867C5" w:rsidRPr="00646D3D" w:rsidRDefault="00F867C5" w:rsidP="00F867C5">
      <w:pPr>
        <w:pStyle w:val="ListParagraph"/>
        <w:numPr>
          <w:ilvl w:val="0"/>
          <w:numId w:val="25"/>
        </w:numPr>
      </w:pPr>
      <w:r w:rsidRPr="00646D3D">
        <w:t xml:space="preserve">responses to the all questions posed on the </w:t>
      </w:r>
      <w:r w:rsidR="00681F08">
        <w:t>annual progress</w:t>
      </w:r>
      <w:r w:rsidR="00681F08" w:rsidRPr="00646D3D">
        <w:t xml:space="preserve"> </w:t>
      </w:r>
      <w:r w:rsidRPr="00646D3D">
        <w:t>report form; and</w:t>
      </w:r>
    </w:p>
    <w:p w:rsidR="00F867C5" w:rsidRPr="00646D3D" w:rsidRDefault="00F867C5" w:rsidP="00F867C5">
      <w:pPr>
        <w:pStyle w:val="ListParagraph"/>
        <w:numPr>
          <w:ilvl w:val="0"/>
          <w:numId w:val="25"/>
        </w:numPr>
      </w:pPr>
      <w:r w:rsidRPr="00646D3D">
        <w:t>evidence that the project is progressing sufficiently to continue.</w:t>
      </w:r>
    </w:p>
    <w:p w:rsidR="00F867C5" w:rsidRPr="00646D3D" w:rsidRDefault="00F867C5" w:rsidP="00F867C5">
      <w:pPr>
        <w:pStyle w:val="ListParagraph"/>
        <w:numPr>
          <w:ilvl w:val="0"/>
          <w:numId w:val="25"/>
        </w:numPr>
      </w:pPr>
      <w:r w:rsidRPr="00646D3D">
        <w:t xml:space="preserve">See Appendix B for the </w:t>
      </w:r>
      <w:r w:rsidR="00CC696C">
        <w:t>annual progress</w:t>
      </w:r>
      <w:r w:rsidR="00CC696C" w:rsidRPr="00646D3D">
        <w:t xml:space="preserve"> </w:t>
      </w:r>
      <w:r w:rsidRPr="00646D3D">
        <w:t xml:space="preserve">report form.  </w:t>
      </w:r>
    </w:p>
    <w:p w:rsidR="00F867C5" w:rsidRPr="00646D3D" w:rsidRDefault="00F867C5" w:rsidP="00F867C5"/>
    <w:p w:rsidR="00F867C5" w:rsidRPr="00646D3D" w:rsidRDefault="00F867C5" w:rsidP="00F867C5">
      <w:pPr>
        <w:rPr>
          <w:b/>
        </w:rPr>
      </w:pPr>
      <w:r w:rsidRPr="00646D3D">
        <w:rPr>
          <w:b/>
        </w:rPr>
        <w:t>Final Reports</w:t>
      </w:r>
    </w:p>
    <w:p w:rsidR="00F867C5" w:rsidRPr="00646D3D" w:rsidRDefault="00F867C5" w:rsidP="00F867C5"/>
    <w:p w:rsidR="00F867C5" w:rsidRPr="00646D3D" w:rsidRDefault="00F867C5" w:rsidP="00F867C5">
      <w:r w:rsidRPr="00646D3D">
        <w:t xml:space="preserve">Final reports will address items on the </w:t>
      </w:r>
      <w:r w:rsidR="00CC696C">
        <w:t>annual progress</w:t>
      </w:r>
      <w:r w:rsidR="00CC696C" w:rsidRPr="00646D3D">
        <w:t xml:space="preserve"> </w:t>
      </w:r>
      <w:r w:rsidRPr="00646D3D">
        <w:t>report but for the full term of the grant; the report includes a narrative and fiscal section. Failure to submit a final report may make the project director ineligible to apply for future grants under MHEC’s purview.  The final report includes the comprehensive evaluation of the grant.  This evaluation will include the evaluation plan components from the accepted application.  The evaluation should restate the objectives included in the application and discuss how the project outcomes compared to those stated in the application and the evaluation instrument(s) used.   Final reports should include a participant chart if required but report the information for the full term of the grant (not just the second half of the grant).</w:t>
      </w:r>
    </w:p>
    <w:p w:rsidR="00F867C5" w:rsidRPr="00646D3D" w:rsidRDefault="00F867C5" w:rsidP="00F867C5"/>
    <w:p w:rsidR="00F867C5" w:rsidRPr="00646D3D" w:rsidRDefault="00F867C5" w:rsidP="00F867C5">
      <w:r w:rsidRPr="00646D3D">
        <w:t xml:space="preserve">The </w:t>
      </w:r>
      <w:r w:rsidRPr="00646D3D">
        <w:rPr>
          <w:i/>
        </w:rPr>
        <w:t>Financial Report</w:t>
      </w:r>
      <w:r w:rsidRPr="00646D3D">
        <w:t xml:space="preserve"> should be structured like the approved budget, with both a budget summary and a budget narrative (see Appendix B for forms).  It must be signed by a financial officer at the institution serving as the fiscal agent.  Grantees should keep records indicating how funds were expended, the total cost of project activities, the share of the cost provided from other sources (in-kind or otherwise), and any other relevant records to facilitate an effective audit; such records should be held for five (5) years after the grant ends.   Any unspent grant funds should be returned with the financial report.</w:t>
      </w:r>
    </w:p>
    <w:p w:rsidR="00F867C5" w:rsidRPr="00646D3D" w:rsidRDefault="00F867C5" w:rsidP="00F867C5"/>
    <w:p w:rsidR="00F867C5" w:rsidRPr="00646D3D" w:rsidRDefault="00F867C5" w:rsidP="00F867C5">
      <w:r w:rsidRPr="00646D3D">
        <w:t xml:space="preserve">The </w:t>
      </w:r>
      <w:r w:rsidRPr="00646D3D">
        <w:rPr>
          <w:i/>
        </w:rPr>
        <w:t>Narrative Report</w:t>
      </w:r>
      <w:r w:rsidRPr="00646D3D">
        <w:t xml:space="preserve"> includes the results of the evaluation plan outlined in the project </w:t>
      </w:r>
    </w:p>
    <w:p w:rsidR="00F867C5" w:rsidRPr="00646D3D" w:rsidRDefault="00F867C5" w:rsidP="00F867C5">
      <w:r w:rsidRPr="00646D3D">
        <w:t>application and document the project outcomes.  These reports will:</w:t>
      </w:r>
    </w:p>
    <w:p w:rsidR="00F867C5" w:rsidRPr="00646D3D" w:rsidRDefault="00F867C5" w:rsidP="00F867C5">
      <w:pPr>
        <w:pStyle w:val="ListParagraph"/>
        <w:numPr>
          <w:ilvl w:val="0"/>
          <w:numId w:val="26"/>
        </w:numPr>
      </w:pPr>
      <w:r w:rsidRPr="00646D3D">
        <w:t>address the goals, objectives and projected outcomes of the project, comparing those that were named in the application to the actual results and explaining how and to what extent project activities were successful in meeting project objectives and outcomes;</w:t>
      </w:r>
    </w:p>
    <w:p w:rsidR="00F867C5" w:rsidRPr="00646D3D" w:rsidRDefault="00F867C5" w:rsidP="00F867C5">
      <w:pPr>
        <w:pStyle w:val="ListParagraph"/>
        <w:numPr>
          <w:ilvl w:val="0"/>
          <w:numId w:val="26"/>
        </w:numPr>
      </w:pPr>
      <w:r w:rsidRPr="00646D3D">
        <w:t>provide any specific data metrics to date as required by the grant;</w:t>
      </w:r>
    </w:p>
    <w:p w:rsidR="00F867C5" w:rsidRPr="00646D3D" w:rsidRDefault="00F867C5" w:rsidP="00F867C5">
      <w:pPr>
        <w:pStyle w:val="ListParagraph"/>
        <w:numPr>
          <w:ilvl w:val="0"/>
          <w:numId w:val="26"/>
        </w:numPr>
      </w:pPr>
      <w:r w:rsidRPr="00646D3D">
        <w:lastRenderedPageBreak/>
        <w:t>include the full results of the evaluation plan (see Application Narrative, Evaluation Plan); this will include the results of the evaluation plan described in the application—and include the results and report of any evaluator paid by the grant;</w:t>
      </w:r>
    </w:p>
    <w:p w:rsidR="00F867C5" w:rsidRPr="00646D3D" w:rsidRDefault="00F867C5" w:rsidP="00F867C5">
      <w:pPr>
        <w:pStyle w:val="ListParagraph"/>
        <w:numPr>
          <w:ilvl w:val="0"/>
          <w:numId w:val="26"/>
        </w:numPr>
      </w:pPr>
      <w:r w:rsidRPr="00646D3D">
        <w:t xml:space="preserve">note where or how the project activities might be improved; and </w:t>
      </w:r>
    </w:p>
    <w:p w:rsidR="00F867C5" w:rsidRPr="00646D3D" w:rsidRDefault="00F867C5" w:rsidP="00F867C5">
      <w:pPr>
        <w:pStyle w:val="ListParagraph"/>
        <w:numPr>
          <w:ilvl w:val="0"/>
          <w:numId w:val="26"/>
        </w:numPr>
      </w:pPr>
      <w:r w:rsidRPr="00646D3D">
        <w:t xml:space="preserve">indicate the number of participants that were served if required.  Include the participant table in the </w:t>
      </w:r>
      <w:r w:rsidR="00CC696C">
        <w:t>annual progress</w:t>
      </w:r>
      <w:r w:rsidR="00CC696C" w:rsidRPr="00646D3D">
        <w:t xml:space="preserve"> </w:t>
      </w:r>
      <w:r w:rsidRPr="00646D3D">
        <w:t xml:space="preserve">report form, updated for the full extent of the project, if required.  </w:t>
      </w:r>
    </w:p>
    <w:p w:rsidR="00F867C5" w:rsidRPr="00646D3D" w:rsidRDefault="00F867C5" w:rsidP="00F867C5"/>
    <w:p w:rsidR="00F867C5" w:rsidRPr="00646D3D" w:rsidRDefault="00F867C5" w:rsidP="00F867C5">
      <w:pPr>
        <w:rPr>
          <w:b/>
        </w:rPr>
      </w:pPr>
      <w:r w:rsidRPr="00646D3D">
        <w:rPr>
          <w:b/>
        </w:rPr>
        <w:t>Acknowledgement of Support and Disclaimer</w:t>
      </w:r>
    </w:p>
    <w:p w:rsidR="00F867C5" w:rsidRPr="00646D3D" w:rsidRDefault="00F867C5" w:rsidP="00F867C5"/>
    <w:p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rsidR="002C478C" w:rsidRPr="00646D3D" w:rsidRDefault="002C478C" w:rsidP="00F867C5"/>
    <w:p w:rsidR="00F867C5" w:rsidRPr="00646D3D" w:rsidRDefault="00F867C5" w:rsidP="00F867C5">
      <w:r w:rsidRPr="00646D3D">
        <w:t xml:space="preserve">“Opinions, findings, and conclusions expressed herein do not necessarily reflect the position or policy of the Maryland Higher Education Commission, and </w:t>
      </w:r>
    </w:p>
    <w:p w:rsidR="00F867C5" w:rsidRPr="00646D3D" w:rsidRDefault="00F867C5" w:rsidP="00F867C5">
      <w:r w:rsidRPr="00646D3D">
        <w:t>no official endorsement should be inferred.”</w:t>
      </w:r>
    </w:p>
    <w:p w:rsidR="00F867C5" w:rsidRPr="00646D3D" w:rsidRDefault="00F867C5" w:rsidP="00F867C5"/>
    <w:p w:rsidR="00F867C5" w:rsidRPr="00646D3D" w:rsidRDefault="00F867C5" w:rsidP="00F867C5">
      <w:r w:rsidRPr="00646D3D">
        <w:t>All media announcements and public information pertaining to activities funded by this grant program should acknowledge support of the Maryland Higher Education Commission.</w:t>
      </w:r>
    </w:p>
    <w:p w:rsidR="00F867C5" w:rsidRPr="00646D3D" w:rsidRDefault="00F867C5" w:rsidP="00F867C5"/>
    <w:p w:rsidR="0011299D" w:rsidRDefault="00F867C5" w:rsidP="003B3EC9">
      <w:r w:rsidRPr="00646D3D">
        <w:t>At such time as any article resulting from work under this grant is published in a professional journal or publication, two reprints of the publication should be sent to the Maryland Higher Education Commission Office of Outreach and Grants Management, clearly labeled with appropriate identifying information.</w:t>
      </w:r>
      <w:bookmarkStart w:id="1" w:name="OLE_LINK2"/>
      <w:bookmarkStart w:id="2" w:name="OLE_LINK3"/>
    </w:p>
    <w:bookmarkEnd w:id="1"/>
    <w:bookmarkEnd w:id="2"/>
    <w:p w:rsidR="00845F47" w:rsidRPr="00646D3D" w:rsidRDefault="00845F47" w:rsidP="003B3EC9">
      <w:pPr>
        <w:jc w:val="center"/>
      </w:pPr>
    </w:p>
    <w:sectPr w:rsidR="00845F47" w:rsidRPr="00646D3D" w:rsidSect="00205B75">
      <w:footerReference w:type="default" r:id="rId25"/>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30" w:rsidRDefault="00156030" w:rsidP="008217A9">
      <w:r>
        <w:separator/>
      </w:r>
    </w:p>
  </w:endnote>
  <w:endnote w:type="continuationSeparator" w:id="0">
    <w:p w:rsidR="00156030" w:rsidRDefault="00156030"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085976"/>
      <w:docPartObj>
        <w:docPartGallery w:val="Page Numbers (Bottom of Page)"/>
        <w:docPartUnique/>
      </w:docPartObj>
    </w:sdtPr>
    <w:sdtEndPr>
      <w:rPr>
        <w:noProof/>
      </w:rPr>
    </w:sdtEndPr>
    <w:sdtContent>
      <w:p w:rsidR="0011299D" w:rsidRDefault="0011299D">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FF7F84">
          <w:rPr>
            <w:noProof/>
            <w:sz w:val="16"/>
            <w:szCs w:val="16"/>
          </w:rPr>
          <w:t>36</w:t>
        </w:r>
        <w:r w:rsidRPr="00CD0AAC">
          <w:rPr>
            <w:noProof/>
            <w:sz w:val="16"/>
            <w:szCs w:val="16"/>
          </w:rPr>
          <w:fldChar w:fldCharType="end"/>
        </w:r>
      </w:p>
    </w:sdtContent>
  </w:sdt>
  <w:p w:rsidR="0011299D" w:rsidRDefault="00112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30" w:rsidRDefault="00156030" w:rsidP="008217A9">
      <w:r>
        <w:separator/>
      </w:r>
    </w:p>
  </w:footnote>
  <w:footnote w:type="continuationSeparator" w:id="0">
    <w:p w:rsidR="00156030" w:rsidRDefault="00156030" w:rsidP="0082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9122A"/>
    <w:multiLevelType w:val="hybridMultilevel"/>
    <w:tmpl w:val="20DE4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BE"/>
    <w:rsid w:val="00001B39"/>
    <w:rsid w:val="00007E7A"/>
    <w:rsid w:val="00016C92"/>
    <w:rsid w:val="00020C51"/>
    <w:rsid w:val="0002120D"/>
    <w:rsid w:val="000212BF"/>
    <w:rsid w:val="0004334A"/>
    <w:rsid w:val="00060B0D"/>
    <w:rsid w:val="000777C8"/>
    <w:rsid w:val="000826B6"/>
    <w:rsid w:val="000947F8"/>
    <w:rsid w:val="00096093"/>
    <w:rsid w:val="000A45F9"/>
    <w:rsid w:val="000A5B03"/>
    <w:rsid w:val="000B0DCB"/>
    <w:rsid w:val="000B61F5"/>
    <w:rsid w:val="000D4AD8"/>
    <w:rsid w:val="000F5D53"/>
    <w:rsid w:val="000F7650"/>
    <w:rsid w:val="001004F4"/>
    <w:rsid w:val="00101935"/>
    <w:rsid w:val="00103265"/>
    <w:rsid w:val="00104F01"/>
    <w:rsid w:val="00106A5D"/>
    <w:rsid w:val="00106E37"/>
    <w:rsid w:val="0011299D"/>
    <w:rsid w:val="00121BC9"/>
    <w:rsid w:val="00125D90"/>
    <w:rsid w:val="00145E21"/>
    <w:rsid w:val="00154ED3"/>
    <w:rsid w:val="00156030"/>
    <w:rsid w:val="001563EA"/>
    <w:rsid w:val="001666F7"/>
    <w:rsid w:val="00173B85"/>
    <w:rsid w:val="0018143F"/>
    <w:rsid w:val="001875F3"/>
    <w:rsid w:val="00191D36"/>
    <w:rsid w:val="00197BED"/>
    <w:rsid w:val="001A0E16"/>
    <w:rsid w:val="001A462E"/>
    <w:rsid w:val="001B7055"/>
    <w:rsid w:val="001D0248"/>
    <w:rsid w:val="001D0A44"/>
    <w:rsid w:val="001D3BFC"/>
    <w:rsid w:val="001D6766"/>
    <w:rsid w:val="001E1590"/>
    <w:rsid w:val="001E53B4"/>
    <w:rsid w:val="001E5CCA"/>
    <w:rsid w:val="001E7F8F"/>
    <w:rsid w:val="001F2CAE"/>
    <w:rsid w:val="001F46B3"/>
    <w:rsid w:val="00200295"/>
    <w:rsid w:val="00205B75"/>
    <w:rsid w:val="00211ED2"/>
    <w:rsid w:val="002166E1"/>
    <w:rsid w:val="00220E37"/>
    <w:rsid w:val="00222113"/>
    <w:rsid w:val="002251AF"/>
    <w:rsid w:val="00237001"/>
    <w:rsid w:val="0024590A"/>
    <w:rsid w:val="00257990"/>
    <w:rsid w:val="00263204"/>
    <w:rsid w:val="00274480"/>
    <w:rsid w:val="00291DFC"/>
    <w:rsid w:val="0029578F"/>
    <w:rsid w:val="002B258B"/>
    <w:rsid w:val="002B4846"/>
    <w:rsid w:val="002C478C"/>
    <w:rsid w:val="002C66BE"/>
    <w:rsid w:val="002C6A76"/>
    <w:rsid w:val="002D2475"/>
    <w:rsid w:val="002D3AA0"/>
    <w:rsid w:val="002D410B"/>
    <w:rsid w:val="002E63ED"/>
    <w:rsid w:val="002F6334"/>
    <w:rsid w:val="003232B2"/>
    <w:rsid w:val="00323CD8"/>
    <w:rsid w:val="00327EE8"/>
    <w:rsid w:val="00331556"/>
    <w:rsid w:val="003328D0"/>
    <w:rsid w:val="0036202D"/>
    <w:rsid w:val="0037618C"/>
    <w:rsid w:val="003765D6"/>
    <w:rsid w:val="00383695"/>
    <w:rsid w:val="00384A6B"/>
    <w:rsid w:val="003903EE"/>
    <w:rsid w:val="00392172"/>
    <w:rsid w:val="003A3741"/>
    <w:rsid w:val="003B3EC9"/>
    <w:rsid w:val="003C53F7"/>
    <w:rsid w:val="003D468D"/>
    <w:rsid w:val="003E00FD"/>
    <w:rsid w:val="003E705B"/>
    <w:rsid w:val="003F4251"/>
    <w:rsid w:val="003F7380"/>
    <w:rsid w:val="00405CBC"/>
    <w:rsid w:val="00407B2E"/>
    <w:rsid w:val="00422C5A"/>
    <w:rsid w:val="004276F5"/>
    <w:rsid w:val="004337D3"/>
    <w:rsid w:val="00434A29"/>
    <w:rsid w:val="00441043"/>
    <w:rsid w:val="00443B0C"/>
    <w:rsid w:val="00467CA6"/>
    <w:rsid w:val="004750D9"/>
    <w:rsid w:val="004764FA"/>
    <w:rsid w:val="00480B35"/>
    <w:rsid w:val="00480B38"/>
    <w:rsid w:val="00486119"/>
    <w:rsid w:val="004A1D29"/>
    <w:rsid w:val="004C62D2"/>
    <w:rsid w:val="004E653B"/>
    <w:rsid w:val="004E6696"/>
    <w:rsid w:val="004F39F9"/>
    <w:rsid w:val="004F5A81"/>
    <w:rsid w:val="004F616F"/>
    <w:rsid w:val="005010E4"/>
    <w:rsid w:val="00520C46"/>
    <w:rsid w:val="00541A06"/>
    <w:rsid w:val="0055330D"/>
    <w:rsid w:val="005578A0"/>
    <w:rsid w:val="0056424F"/>
    <w:rsid w:val="00571927"/>
    <w:rsid w:val="005771A9"/>
    <w:rsid w:val="00583201"/>
    <w:rsid w:val="005867CB"/>
    <w:rsid w:val="00587681"/>
    <w:rsid w:val="00590012"/>
    <w:rsid w:val="00594B50"/>
    <w:rsid w:val="00595754"/>
    <w:rsid w:val="00597B0B"/>
    <w:rsid w:val="005A134B"/>
    <w:rsid w:val="005A1685"/>
    <w:rsid w:val="005A23A5"/>
    <w:rsid w:val="005C2638"/>
    <w:rsid w:val="005D0750"/>
    <w:rsid w:val="005D1C3B"/>
    <w:rsid w:val="005D7A06"/>
    <w:rsid w:val="005E33AB"/>
    <w:rsid w:val="005F0651"/>
    <w:rsid w:val="006112BA"/>
    <w:rsid w:val="0061236A"/>
    <w:rsid w:val="00613B9E"/>
    <w:rsid w:val="006368FE"/>
    <w:rsid w:val="00637838"/>
    <w:rsid w:val="00646D3D"/>
    <w:rsid w:val="00650B74"/>
    <w:rsid w:val="00664141"/>
    <w:rsid w:val="006738E0"/>
    <w:rsid w:val="0067542F"/>
    <w:rsid w:val="0067625F"/>
    <w:rsid w:val="00681F08"/>
    <w:rsid w:val="00684615"/>
    <w:rsid w:val="00692F69"/>
    <w:rsid w:val="00694CCA"/>
    <w:rsid w:val="006964D3"/>
    <w:rsid w:val="006965D2"/>
    <w:rsid w:val="006A51C0"/>
    <w:rsid w:val="006A5A54"/>
    <w:rsid w:val="006B2BC9"/>
    <w:rsid w:val="006B3EC7"/>
    <w:rsid w:val="006C426F"/>
    <w:rsid w:val="006C5DB1"/>
    <w:rsid w:val="006D2A87"/>
    <w:rsid w:val="006E13E2"/>
    <w:rsid w:val="006E492F"/>
    <w:rsid w:val="006F7899"/>
    <w:rsid w:val="00721A65"/>
    <w:rsid w:val="00736E76"/>
    <w:rsid w:val="00746472"/>
    <w:rsid w:val="007473AA"/>
    <w:rsid w:val="0075574B"/>
    <w:rsid w:val="0076609B"/>
    <w:rsid w:val="007777BE"/>
    <w:rsid w:val="0078130B"/>
    <w:rsid w:val="00795ECF"/>
    <w:rsid w:val="007A4AFF"/>
    <w:rsid w:val="007C1730"/>
    <w:rsid w:val="007D48FF"/>
    <w:rsid w:val="007E1B0B"/>
    <w:rsid w:val="007F0122"/>
    <w:rsid w:val="007F535E"/>
    <w:rsid w:val="008042F8"/>
    <w:rsid w:val="00805893"/>
    <w:rsid w:val="00810669"/>
    <w:rsid w:val="00812CA5"/>
    <w:rsid w:val="008217A9"/>
    <w:rsid w:val="008233F2"/>
    <w:rsid w:val="0083004A"/>
    <w:rsid w:val="00832091"/>
    <w:rsid w:val="00832D5B"/>
    <w:rsid w:val="008344CD"/>
    <w:rsid w:val="00843B94"/>
    <w:rsid w:val="00845ED1"/>
    <w:rsid w:val="00845F47"/>
    <w:rsid w:val="00857B4C"/>
    <w:rsid w:val="00864B12"/>
    <w:rsid w:val="00884B5B"/>
    <w:rsid w:val="008A028C"/>
    <w:rsid w:val="008A2647"/>
    <w:rsid w:val="008A73A5"/>
    <w:rsid w:val="008B4F71"/>
    <w:rsid w:val="008B7E8B"/>
    <w:rsid w:val="008C049E"/>
    <w:rsid w:val="008D0C84"/>
    <w:rsid w:val="008E1167"/>
    <w:rsid w:val="008E394B"/>
    <w:rsid w:val="008F068A"/>
    <w:rsid w:val="008F2264"/>
    <w:rsid w:val="00911203"/>
    <w:rsid w:val="00915337"/>
    <w:rsid w:val="009212D0"/>
    <w:rsid w:val="009449B6"/>
    <w:rsid w:val="00945A30"/>
    <w:rsid w:val="00947A50"/>
    <w:rsid w:val="009519E5"/>
    <w:rsid w:val="0097720A"/>
    <w:rsid w:val="0098366F"/>
    <w:rsid w:val="00984B7D"/>
    <w:rsid w:val="009A193A"/>
    <w:rsid w:val="009A7F20"/>
    <w:rsid w:val="009B13C6"/>
    <w:rsid w:val="009D2322"/>
    <w:rsid w:val="009E095D"/>
    <w:rsid w:val="009E7381"/>
    <w:rsid w:val="009F1955"/>
    <w:rsid w:val="00A00307"/>
    <w:rsid w:val="00A0482F"/>
    <w:rsid w:val="00A06E54"/>
    <w:rsid w:val="00A25D0A"/>
    <w:rsid w:val="00A25D3A"/>
    <w:rsid w:val="00A34681"/>
    <w:rsid w:val="00A556A7"/>
    <w:rsid w:val="00A70305"/>
    <w:rsid w:val="00A72DF9"/>
    <w:rsid w:val="00A92E77"/>
    <w:rsid w:val="00AA06B1"/>
    <w:rsid w:val="00AA0BB7"/>
    <w:rsid w:val="00AA481E"/>
    <w:rsid w:val="00AB4435"/>
    <w:rsid w:val="00AC0F6B"/>
    <w:rsid w:val="00AD49CE"/>
    <w:rsid w:val="00AE1FC3"/>
    <w:rsid w:val="00AE246A"/>
    <w:rsid w:val="00AE410F"/>
    <w:rsid w:val="00AE459E"/>
    <w:rsid w:val="00AE6ABF"/>
    <w:rsid w:val="00B00A92"/>
    <w:rsid w:val="00B15571"/>
    <w:rsid w:val="00B233A9"/>
    <w:rsid w:val="00B25FCE"/>
    <w:rsid w:val="00B27132"/>
    <w:rsid w:val="00B36891"/>
    <w:rsid w:val="00B51908"/>
    <w:rsid w:val="00B51FCF"/>
    <w:rsid w:val="00B53D06"/>
    <w:rsid w:val="00B62D0F"/>
    <w:rsid w:val="00B6335F"/>
    <w:rsid w:val="00B73138"/>
    <w:rsid w:val="00B76527"/>
    <w:rsid w:val="00B805D0"/>
    <w:rsid w:val="00B8196B"/>
    <w:rsid w:val="00B90E32"/>
    <w:rsid w:val="00BB67EB"/>
    <w:rsid w:val="00BB721E"/>
    <w:rsid w:val="00BC3CDB"/>
    <w:rsid w:val="00BD7A9A"/>
    <w:rsid w:val="00BF736A"/>
    <w:rsid w:val="00C0207C"/>
    <w:rsid w:val="00C079CA"/>
    <w:rsid w:val="00C178E9"/>
    <w:rsid w:val="00C17987"/>
    <w:rsid w:val="00C21C20"/>
    <w:rsid w:val="00C21FD6"/>
    <w:rsid w:val="00C259DA"/>
    <w:rsid w:val="00C409B7"/>
    <w:rsid w:val="00C467A1"/>
    <w:rsid w:val="00C54727"/>
    <w:rsid w:val="00C64489"/>
    <w:rsid w:val="00C6517A"/>
    <w:rsid w:val="00C865F6"/>
    <w:rsid w:val="00C94070"/>
    <w:rsid w:val="00CA01A1"/>
    <w:rsid w:val="00CB0219"/>
    <w:rsid w:val="00CB4F8F"/>
    <w:rsid w:val="00CC696C"/>
    <w:rsid w:val="00CD0AAC"/>
    <w:rsid w:val="00CD2C26"/>
    <w:rsid w:val="00CD3EBE"/>
    <w:rsid w:val="00CD48BE"/>
    <w:rsid w:val="00CE7C24"/>
    <w:rsid w:val="00CF138F"/>
    <w:rsid w:val="00CF4736"/>
    <w:rsid w:val="00D004C8"/>
    <w:rsid w:val="00D01EC7"/>
    <w:rsid w:val="00D05214"/>
    <w:rsid w:val="00D11134"/>
    <w:rsid w:val="00D14CA9"/>
    <w:rsid w:val="00D1646C"/>
    <w:rsid w:val="00D209C7"/>
    <w:rsid w:val="00D320C5"/>
    <w:rsid w:val="00D366F1"/>
    <w:rsid w:val="00D41C3B"/>
    <w:rsid w:val="00D442C4"/>
    <w:rsid w:val="00D5414C"/>
    <w:rsid w:val="00D65740"/>
    <w:rsid w:val="00D6775C"/>
    <w:rsid w:val="00D8748F"/>
    <w:rsid w:val="00DA0B83"/>
    <w:rsid w:val="00DA6255"/>
    <w:rsid w:val="00DB399E"/>
    <w:rsid w:val="00DC5056"/>
    <w:rsid w:val="00DE135C"/>
    <w:rsid w:val="00DE13F5"/>
    <w:rsid w:val="00DE6DC2"/>
    <w:rsid w:val="00DF5413"/>
    <w:rsid w:val="00E112A5"/>
    <w:rsid w:val="00E13AF7"/>
    <w:rsid w:val="00E16D4B"/>
    <w:rsid w:val="00E2223B"/>
    <w:rsid w:val="00E2669E"/>
    <w:rsid w:val="00E34C3E"/>
    <w:rsid w:val="00E40EC5"/>
    <w:rsid w:val="00E41807"/>
    <w:rsid w:val="00E44B74"/>
    <w:rsid w:val="00E4732E"/>
    <w:rsid w:val="00E47512"/>
    <w:rsid w:val="00E51A98"/>
    <w:rsid w:val="00E56C3F"/>
    <w:rsid w:val="00E57E3B"/>
    <w:rsid w:val="00E601AB"/>
    <w:rsid w:val="00E6121C"/>
    <w:rsid w:val="00E71BF0"/>
    <w:rsid w:val="00E7656E"/>
    <w:rsid w:val="00E86831"/>
    <w:rsid w:val="00E9341B"/>
    <w:rsid w:val="00E938B4"/>
    <w:rsid w:val="00E9525C"/>
    <w:rsid w:val="00EA484C"/>
    <w:rsid w:val="00EA7099"/>
    <w:rsid w:val="00EC260F"/>
    <w:rsid w:val="00EC3F3D"/>
    <w:rsid w:val="00EC4559"/>
    <w:rsid w:val="00EC4644"/>
    <w:rsid w:val="00EC6440"/>
    <w:rsid w:val="00ED0EF0"/>
    <w:rsid w:val="00ED4380"/>
    <w:rsid w:val="00EE002C"/>
    <w:rsid w:val="00EE3132"/>
    <w:rsid w:val="00EE5D3D"/>
    <w:rsid w:val="00EE60DD"/>
    <w:rsid w:val="00F23B6B"/>
    <w:rsid w:val="00F3252A"/>
    <w:rsid w:val="00F36AE6"/>
    <w:rsid w:val="00F437DA"/>
    <w:rsid w:val="00F6764F"/>
    <w:rsid w:val="00F75BE4"/>
    <w:rsid w:val="00F867C5"/>
    <w:rsid w:val="00F9454D"/>
    <w:rsid w:val="00F97B1D"/>
    <w:rsid w:val="00FA4DC9"/>
    <w:rsid w:val="00FA6E5D"/>
    <w:rsid w:val="00FA7303"/>
    <w:rsid w:val="00FB0068"/>
    <w:rsid w:val="00FB03E5"/>
    <w:rsid w:val="00FC0F56"/>
    <w:rsid w:val="00FD4D09"/>
    <w:rsid w:val="00FE17E7"/>
    <w:rsid w:val="00FE1BBF"/>
    <w:rsid w:val="00FF7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hec.state.md.us/higherEd/%202004Plan/2013%20Maryland%20%20State%20%20Plan%20/MHECStatePlan_2014.pdf" TargetMode="External"/><Relationship Id="rId18" Type="http://schemas.openxmlformats.org/officeDocument/2006/relationships/hyperlink" Target="http://www.knowhow2goky.org/pg/index.php"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mhec.state.md.us/Grants/CCM/OneStepAway.asp" TargetMode="External"/><Relationship Id="rId7" Type="http://schemas.openxmlformats.org/officeDocument/2006/relationships/endnotes" Target="endnotes.xml"/><Relationship Id="rId12" Type="http://schemas.openxmlformats.org/officeDocument/2006/relationships/hyperlink" Target="http://strongernation.luminafoundation.org/report/downloads/pdfs/maryland-brief-2014.pdf" TargetMode="External"/><Relationship Id="rId17" Type="http://schemas.openxmlformats.org/officeDocument/2006/relationships/hyperlink" Target="http://www.wiche.edu/ntn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hep.org/projectwin-win.cfm" TargetMode="External"/><Relationship Id="rId20" Type="http://schemas.openxmlformats.org/officeDocument/2006/relationships/hyperlink" Target="http://www.adultcollegecompletion.org/sites/files/documents/ntnmStateCaseStudies.pdf"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dwards@mhec.state.md.us" TargetMode="External"/><Relationship Id="rId24" Type="http://schemas.openxmlformats.org/officeDocument/2006/relationships/hyperlink" Target="mailto:mvann@mhec.state.md.us" TargetMode="External"/><Relationship Id="rId5" Type="http://schemas.openxmlformats.org/officeDocument/2006/relationships/webSettings" Target="webSettings.xml"/><Relationship Id="rId15" Type="http://schemas.openxmlformats.org/officeDocument/2006/relationships/hyperlink" Target="http://www.ihep.org/assets/files/publications/a-f/(brief)_crossing_the_line-near_completion.pdf" TargetMode="External"/><Relationship Id="rId23" Type="http://schemas.openxmlformats.org/officeDocument/2006/relationships/hyperlink" Target="mailto:mvann@mhec.state.md.us" TargetMode="External"/><Relationship Id="rId28" Type="http://schemas.openxmlformats.org/officeDocument/2006/relationships/customXml" Target="../customXml/item1.xml"/><Relationship Id="rId10" Type="http://schemas.openxmlformats.org/officeDocument/2006/relationships/image" Target="media/image3.jpeg"/><Relationship Id="rId19" Type="http://schemas.openxmlformats.org/officeDocument/2006/relationships/hyperlink" Target="http://www.wiche.edu/info/publications/ntnmStateCaseStudi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hitehouse.gov/sites/default/files/college_completion_tool_kit.pdf" TargetMode="External"/><Relationship Id="rId22" Type="http://schemas.openxmlformats.org/officeDocument/2006/relationships/hyperlink" Target="http://www.mhec.state.md.us/Grants/CCM/OneStepAway.asp"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7B410-0BAD-4225-B41D-FEBEB2BCA3FE}"/>
</file>

<file path=customXml/itemProps2.xml><?xml version="1.0" encoding="utf-8"?>
<ds:datastoreItem xmlns:ds="http://schemas.openxmlformats.org/officeDocument/2006/customXml" ds:itemID="{470C4268-F937-4F50-AA78-B0E045B80312}"/>
</file>

<file path=customXml/itemProps3.xml><?xml version="1.0" encoding="utf-8"?>
<ds:datastoreItem xmlns:ds="http://schemas.openxmlformats.org/officeDocument/2006/customXml" ds:itemID="{F387E1EA-33F8-42D6-BF2E-3DEF388913A6}"/>
</file>

<file path=docProps/app.xml><?xml version="1.0" encoding="utf-8"?>
<Properties xmlns="http://schemas.openxmlformats.org/officeDocument/2006/extended-properties" xmlns:vt="http://schemas.openxmlformats.org/officeDocument/2006/docPropsVTypes">
  <Template>Normal</Template>
  <TotalTime>0</TotalTime>
  <Pages>36</Pages>
  <Words>10537</Words>
  <Characters>60066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70463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Vann, Melinda</dc:creator>
  <cp:lastModifiedBy>Reiner,  Anthony</cp:lastModifiedBy>
  <cp:revision>2</cp:revision>
  <cp:lastPrinted>2014-05-07T19:25:00Z</cp:lastPrinted>
  <dcterms:created xsi:type="dcterms:W3CDTF">2014-05-07T19:32:00Z</dcterms:created>
  <dcterms:modified xsi:type="dcterms:W3CDTF">2014-05-07T19:32:00Z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2000</vt:r8>
  </property>
  <property fmtid="{D5CDD505-2E9C-101B-9397-08002B2CF9AE}" pid="4" name="TemplateUrl">
    <vt:lpwstr/>
  </property>
  <property fmtid="{D5CDD505-2E9C-101B-9397-08002B2CF9AE}" pid="5" name="Full HTM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display_urn">
    <vt:lpwstr>Mary Russell-Harris</vt:lpwstr>
  </property>
</Properties>
</file>