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C8" w:rsidRDefault="00C3556B" w:rsidP="001C0B55">
      <w:pPr>
        <w:rPr>
          <w:noProof/>
        </w:rPr>
      </w:pPr>
      <w:r>
        <w:rPr>
          <w:noProof/>
        </w:rPr>
        <w:drawing>
          <wp:inline distT="0" distB="0" distL="0" distR="0">
            <wp:extent cx="1424940" cy="1142086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HEC - Logo Stack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243" cy="118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AF4" w:rsidRDefault="00EB62C8" w:rsidP="00EB62C8">
      <w:pPr>
        <w:jc w:val="center"/>
        <w:rPr>
          <w:b/>
          <w:noProof/>
          <w:sz w:val="36"/>
          <w:szCs w:val="36"/>
          <w:u w:val="single"/>
        </w:rPr>
      </w:pPr>
      <w:r w:rsidRPr="00EB62C8">
        <w:rPr>
          <w:b/>
          <w:noProof/>
          <w:sz w:val="36"/>
          <w:szCs w:val="36"/>
          <w:u w:val="single"/>
        </w:rPr>
        <w:t>Required Documentation</w:t>
      </w:r>
    </w:p>
    <w:p w:rsidR="00EB62C8" w:rsidRPr="006A0841" w:rsidRDefault="00EB62C8" w:rsidP="00EB62C8">
      <w:pPr>
        <w:rPr>
          <w:rFonts w:ascii="Times New Roman" w:hAnsi="Times New Roman" w:cs="Times New Roman"/>
          <w:noProof/>
          <w:sz w:val="32"/>
          <w:szCs w:val="32"/>
        </w:rPr>
      </w:pPr>
      <w:r w:rsidRPr="006A0841">
        <w:rPr>
          <w:rFonts w:ascii="Times New Roman" w:hAnsi="Times New Roman" w:cs="Times New Roman"/>
          <w:noProof/>
          <w:sz w:val="32"/>
          <w:szCs w:val="32"/>
        </w:rPr>
        <w:t>Documentation can consists of the following:</w:t>
      </w:r>
    </w:p>
    <w:p w:rsidR="006A0841" w:rsidRPr="006A0841" w:rsidRDefault="006A0841" w:rsidP="006A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1. Personal Identification</w:t>
      </w:r>
    </w:p>
    <w:p w:rsidR="006A0841" w:rsidRPr="006A0841" w:rsidRDefault="006A0841" w:rsidP="006A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Government-issued photo ID (e.g., driver’s license, passport, state ID)</w:t>
      </w:r>
    </w:p>
    <w:p w:rsidR="006A0841" w:rsidRPr="006A0841" w:rsidRDefault="006A0841" w:rsidP="006A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Social Security card (or documentation of SSN)</w:t>
      </w:r>
    </w:p>
    <w:p w:rsidR="006A0841" w:rsidRDefault="006A0841" w:rsidP="006A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Birth certificate (if applicable)</w:t>
      </w:r>
    </w:p>
    <w:p w:rsidR="006A0841" w:rsidRPr="006A0841" w:rsidRDefault="004135B2" w:rsidP="006A0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Proof of Selective Service registration</w:t>
      </w:r>
    </w:p>
    <w:p w:rsidR="006A0841" w:rsidRPr="006A0841" w:rsidRDefault="006A0841" w:rsidP="006A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2. Financial Documents</w:t>
      </w:r>
    </w:p>
    <w:p w:rsidR="006A0841" w:rsidRPr="006A0841" w:rsidRDefault="006A0841" w:rsidP="006A0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Income Verification:</w:t>
      </w:r>
    </w:p>
    <w:p w:rsidR="006A0841" w:rsidRPr="006A0841" w:rsidRDefault="006A0841" w:rsidP="006A08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Federal tax returns (student and/or parent, typically last 1–2 years)</w:t>
      </w:r>
    </w:p>
    <w:p w:rsidR="006A0841" w:rsidRPr="006A0841" w:rsidRDefault="006A0841" w:rsidP="006A08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W-2 forms or 1099 forms</w:t>
      </w:r>
    </w:p>
    <w:p w:rsidR="006A0841" w:rsidRPr="006A0841" w:rsidRDefault="006A0841" w:rsidP="006A08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Pay stubs (recent, typically 2–3 months)</w:t>
      </w:r>
    </w:p>
    <w:p w:rsidR="006A0841" w:rsidRPr="006A0841" w:rsidRDefault="006A0841" w:rsidP="006A08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Proof of untaxed income (e.g., Social Security benefits, child support, unemployment)</w:t>
      </w:r>
    </w:p>
    <w:p w:rsidR="006A0841" w:rsidRPr="006A0841" w:rsidRDefault="006A0841" w:rsidP="006A0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Bank Statements:</w:t>
      </w:r>
    </w:p>
    <w:p w:rsidR="006A0841" w:rsidRPr="006A0841" w:rsidRDefault="006A0841" w:rsidP="006A08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Recent checking and savings account statements</w:t>
      </w:r>
    </w:p>
    <w:p w:rsidR="006A0841" w:rsidRPr="006A0841" w:rsidRDefault="006A0841" w:rsidP="006A08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Investment account statements (if requested)</w:t>
      </w:r>
    </w:p>
    <w:p w:rsidR="006A0841" w:rsidRPr="006A0841" w:rsidRDefault="006A0841" w:rsidP="006A0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Other Financial Aid Information:</w:t>
      </w:r>
    </w:p>
    <w:p w:rsidR="006A0841" w:rsidRPr="006A0841" w:rsidRDefault="006A0841" w:rsidP="006A08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Award letters from other scholarships, grants, or loans</w:t>
      </w:r>
    </w:p>
    <w:p w:rsidR="006A0841" w:rsidRDefault="006A0841" w:rsidP="006A084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Documentation of any existing education loans</w:t>
      </w:r>
    </w:p>
    <w:p w:rsidR="004135B2" w:rsidRPr="006A0841" w:rsidRDefault="004135B2" w:rsidP="004135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135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Proof of payment made to lender</w:t>
      </w:r>
    </w:p>
    <w:p w:rsidR="006A0841" w:rsidRPr="006A0841" w:rsidRDefault="006A0841" w:rsidP="006A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3. Educational Documents</w:t>
      </w:r>
    </w:p>
    <w:p w:rsidR="006A0841" w:rsidRPr="006A0841" w:rsidRDefault="006A0841" w:rsidP="006A0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Current transcripts or proof of enrollment</w:t>
      </w:r>
    </w:p>
    <w:p w:rsidR="006A0841" w:rsidRPr="006A0841" w:rsidRDefault="006A0841" w:rsidP="006A0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Proof of admission for upcoming term (acceptance letter)</w:t>
      </w:r>
    </w:p>
    <w:p w:rsidR="006A0841" w:rsidRPr="006A0841" w:rsidRDefault="006A0841" w:rsidP="006A0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Graduation or GED certificate (if applicable)</w:t>
      </w:r>
    </w:p>
    <w:p w:rsidR="006A0841" w:rsidRPr="006A0841" w:rsidRDefault="006A0841" w:rsidP="006A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4. Residency/Eligibility Documents</w:t>
      </w:r>
    </w:p>
    <w:p w:rsidR="006A0841" w:rsidRPr="006A0841" w:rsidRDefault="006A0841" w:rsidP="006A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Proof of Maryland residency (e.g., utility bill, lease agreement, Maryland driver’s license)</w:t>
      </w:r>
    </w:p>
    <w:p w:rsidR="006A0841" w:rsidRPr="006A0841" w:rsidRDefault="006A0841" w:rsidP="006A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Citizenship or eligible non-citizen documentation (passport, green card, etc.)</w:t>
      </w:r>
    </w:p>
    <w:p w:rsidR="006A0841" w:rsidRPr="006A0841" w:rsidRDefault="006A0841" w:rsidP="006A0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Any documentation supporting special circumstances (e.g., foster care, homelessness, refugee status)</w:t>
      </w:r>
    </w:p>
    <w:p w:rsidR="006A0841" w:rsidRPr="006A0841" w:rsidRDefault="006A0841" w:rsidP="006A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5. Program-Specific or Scholarship-Specific Documentation</w:t>
      </w:r>
    </w:p>
    <w:p w:rsidR="006A0841" w:rsidRPr="006A0841" w:rsidRDefault="006A0841" w:rsidP="006A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Application forms (e.g., Workforce Shortage Student Assistance Grant, Conroy Student Grant, Cryor Memorial Scholarship)</w:t>
      </w:r>
    </w:p>
    <w:p w:rsidR="006A0841" w:rsidRPr="006A0841" w:rsidRDefault="006A0841" w:rsidP="006A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Letters of recommendation or reference (if required)</w:t>
      </w:r>
    </w:p>
    <w:p w:rsidR="006A0841" w:rsidRPr="006A0841" w:rsidRDefault="006A0841" w:rsidP="006A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Essays or personal statements (if part of the application)</w:t>
      </w:r>
    </w:p>
    <w:p w:rsidR="006A0841" w:rsidRPr="006A0841" w:rsidRDefault="006A0841" w:rsidP="006A0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Any additional documents required per statute, COMAR regulations, or program-specific rules</w:t>
      </w:r>
    </w:p>
    <w:p w:rsidR="006A0841" w:rsidRPr="006A0841" w:rsidRDefault="006A0841" w:rsidP="006A0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084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6. Technical Preparedness</w:t>
      </w:r>
    </w:p>
    <w:p w:rsidR="006A0841" w:rsidRPr="006A0841" w:rsidRDefault="006A0841" w:rsidP="006A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Stable internet connection and computer/tablet with camera/microphone</w:t>
      </w:r>
    </w:p>
    <w:p w:rsidR="006A0841" w:rsidRPr="006A0841" w:rsidRDefault="006A0841" w:rsidP="006A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Access to email and any required online portals (e.g., MHEC MDCAPS account)</w:t>
      </w:r>
    </w:p>
    <w:p w:rsidR="006A0841" w:rsidRPr="006A0841" w:rsidRDefault="006A0841" w:rsidP="006A0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0841">
        <w:rPr>
          <w:rFonts w:ascii="Times New Roman" w:eastAsia="Times New Roman" w:hAnsi="Times New Roman" w:cs="Times New Roman"/>
          <w:color w:val="auto"/>
          <w:sz w:val="24"/>
          <w:szCs w:val="24"/>
        </w:rPr>
        <w:t>PDF or digital copies of all documents ready to upload</w:t>
      </w:r>
    </w:p>
    <w:p w:rsidR="006A0841" w:rsidRDefault="006A0841" w:rsidP="00EB62C8">
      <w:pPr>
        <w:rPr>
          <w:sz w:val="32"/>
          <w:szCs w:val="32"/>
        </w:rPr>
      </w:pPr>
    </w:p>
    <w:p w:rsidR="00D928A4" w:rsidRPr="00EB62C8" w:rsidRDefault="00D928A4" w:rsidP="00EB62C8">
      <w:pPr>
        <w:rPr>
          <w:sz w:val="32"/>
          <w:szCs w:val="32"/>
        </w:rPr>
      </w:pPr>
    </w:p>
    <w:p w:rsidR="008C3FF9" w:rsidRDefault="008C3FF9"/>
    <w:sectPr w:rsidR="008C3FF9" w:rsidSect="008C3FF9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D1E" w:rsidRDefault="003F4D1E" w:rsidP="00C3556B">
      <w:pPr>
        <w:spacing w:after="0" w:line="240" w:lineRule="auto"/>
      </w:pPr>
      <w:r>
        <w:separator/>
      </w:r>
    </w:p>
  </w:endnote>
  <w:endnote w:type="continuationSeparator" w:id="0">
    <w:p w:rsidR="003F4D1E" w:rsidRDefault="003F4D1E" w:rsidP="00C3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56B" w:rsidRPr="00C40CAB" w:rsidRDefault="00C3556B" w:rsidP="00C3556B">
    <w:pPr>
      <w:spacing w:after="2"/>
      <w:jc w:val="center"/>
      <w:rPr>
        <w:rFonts w:ascii="Century Gothic" w:hAnsi="Century Gothic" w:cs="Microsoft Sans Serif"/>
        <w:sz w:val="16"/>
        <w:szCs w:val="16"/>
      </w:rPr>
    </w:pPr>
    <w:r w:rsidRPr="00C40CAB">
      <w:rPr>
        <w:rFonts w:ascii="Century Gothic" w:hAnsi="Century Gothic" w:cs="Microsoft Sans Serif"/>
        <w:b/>
        <w:sz w:val="16"/>
        <w:szCs w:val="16"/>
      </w:rPr>
      <w:t>MARYLAND HIGHER EDUCATION COMMISSION</w:t>
    </w:r>
  </w:p>
  <w:p w:rsidR="00C3556B" w:rsidRPr="00C40CAB" w:rsidRDefault="00C3556B" w:rsidP="00C3556B">
    <w:pPr>
      <w:spacing w:after="4"/>
      <w:jc w:val="center"/>
      <w:rPr>
        <w:rFonts w:ascii="Century Gothic" w:hAnsi="Century Gothic" w:cs="Microsoft Sans Serif"/>
        <w:sz w:val="16"/>
        <w:szCs w:val="16"/>
      </w:rPr>
    </w:pPr>
    <w:r>
      <w:rPr>
        <w:rFonts w:ascii="Century Gothic" w:hAnsi="Century Gothic" w:cs="Microsoft Sans Serif"/>
        <w:sz w:val="16"/>
        <w:szCs w:val="16"/>
      </w:rPr>
      <w:t>217 East Redwood Street</w:t>
    </w:r>
    <w:r w:rsidRPr="00C40CAB">
      <w:rPr>
        <w:rFonts w:ascii="Century Gothic" w:hAnsi="Century Gothic" w:cs="Microsoft Sans Serif"/>
        <w:b/>
        <w:sz w:val="16"/>
        <w:szCs w:val="16"/>
      </w:rPr>
      <w:t>·</w:t>
    </w:r>
    <w:r w:rsidRPr="00C40CAB">
      <w:rPr>
        <w:rFonts w:ascii="Century Gothic" w:hAnsi="Century Gothic" w:cs="Microsoft Sans Serif"/>
        <w:sz w:val="16"/>
        <w:szCs w:val="16"/>
      </w:rPr>
      <w:t xml:space="preserve"> </w:t>
    </w:r>
    <w:r>
      <w:rPr>
        <w:rFonts w:ascii="Century Gothic" w:hAnsi="Century Gothic" w:cs="Microsoft Sans Serif"/>
        <w:sz w:val="16"/>
        <w:szCs w:val="16"/>
      </w:rPr>
      <w:t xml:space="preserve"> </w:t>
    </w:r>
    <w:r w:rsidRPr="00C40CAB">
      <w:rPr>
        <w:rFonts w:ascii="Century Gothic" w:hAnsi="Century Gothic" w:cs="Microsoft Sans Serif"/>
        <w:sz w:val="16"/>
        <w:szCs w:val="16"/>
      </w:rPr>
      <w:t>Suite 2100</w:t>
    </w:r>
    <w:r w:rsidRPr="00C40CAB">
      <w:rPr>
        <w:rFonts w:ascii="Century Gothic" w:hAnsi="Century Gothic" w:cs="Microsoft Sans Serif"/>
        <w:b/>
        <w:sz w:val="16"/>
        <w:szCs w:val="16"/>
      </w:rPr>
      <w:t xml:space="preserve"> ·</w:t>
    </w:r>
    <w:r w:rsidRPr="00C40CAB">
      <w:rPr>
        <w:rFonts w:ascii="Century Gothic" w:hAnsi="Century Gothic" w:cs="Microsoft Sans Serif"/>
        <w:sz w:val="16"/>
        <w:szCs w:val="16"/>
      </w:rPr>
      <w:t xml:space="preserve"> </w:t>
    </w:r>
    <w:r>
      <w:rPr>
        <w:rFonts w:ascii="Century Gothic" w:hAnsi="Century Gothic" w:cs="Microsoft Sans Serif"/>
        <w:sz w:val="16"/>
        <w:szCs w:val="16"/>
      </w:rPr>
      <w:t xml:space="preserve"> </w:t>
    </w:r>
    <w:r w:rsidRPr="00C40CAB">
      <w:rPr>
        <w:rFonts w:ascii="Century Gothic" w:hAnsi="Century Gothic" w:cs="Microsoft Sans Serif"/>
        <w:sz w:val="16"/>
        <w:szCs w:val="16"/>
      </w:rPr>
      <w:t>Baltimore, MD 21201</w:t>
    </w:r>
  </w:p>
  <w:p w:rsidR="00C3556B" w:rsidRPr="00C40CAB" w:rsidRDefault="00C3556B" w:rsidP="00C3556B">
    <w:pPr>
      <w:spacing w:after="4"/>
      <w:ind w:left="-5" w:hanging="10"/>
      <w:jc w:val="center"/>
      <w:rPr>
        <w:rFonts w:ascii="Century Gothic" w:hAnsi="Century Gothic" w:cs="Microsoft Sans Serif"/>
        <w:sz w:val="16"/>
        <w:szCs w:val="16"/>
        <w:u w:val="single" w:color="000000"/>
      </w:rPr>
    </w:pPr>
    <w:r w:rsidRPr="00C40CAB">
      <w:rPr>
        <w:rFonts w:ascii="Century Gothic" w:hAnsi="Century Gothic" w:cs="Microsoft Sans Serif"/>
        <w:sz w:val="16"/>
        <w:szCs w:val="16"/>
      </w:rPr>
      <w:t xml:space="preserve">T 410.767.3300 </w:t>
    </w:r>
    <w:r w:rsidRPr="00C40CAB">
      <w:rPr>
        <w:rFonts w:ascii="Century Gothic" w:hAnsi="Century Gothic" w:cs="Microsoft Sans Serif"/>
        <w:b/>
        <w:sz w:val="16"/>
        <w:szCs w:val="16"/>
      </w:rPr>
      <w:t>·</w:t>
    </w:r>
    <w:r w:rsidRPr="00C40CAB">
      <w:rPr>
        <w:rFonts w:ascii="Century Gothic" w:hAnsi="Century Gothic" w:cs="Microsoft Sans Serif"/>
        <w:sz w:val="16"/>
        <w:szCs w:val="16"/>
      </w:rPr>
      <w:t xml:space="preserve"> </w:t>
    </w:r>
    <w:r>
      <w:rPr>
        <w:rFonts w:ascii="Century Gothic" w:hAnsi="Century Gothic" w:cs="Microsoft Sans Serif"/>
        <w:sz w:val="16"/>
        <w:szCs w:val="16"/>
      </w:rPr>
      <w:t xml:space="preserve"> </w:t>
    </w:r>
    <w:r w:rsidRPr="00C40CAB">
      <w:rPr>
        <w:rFonts w:ascii="Century Gothic" w:hAnsi="Century Gothic" w:cs="Microsoft Sans Serif"/>
        <w:sz w:val="16"/>
        <w:szCs w:val="16"/>
      </w:rPr>
      <w:t>800.974.0203</w:t>
    </w:r>
    <w:r w:rsidRPr="00C40CAB">
      <w:rPr>
        <w:rFonts w:ascii="Century Gothic" w:hAnsi="Century Gothic" w:cs="Microsoft Sans Serif"/>
        <w:b/>
        <w:sz w:val="16"/>
        <w:szCs w:val="16"/>
      </w:rPr>
      <w:t xml:space="preserve"> ·</w:t>
    </w:r>
    <w:r w:rsidRPr="00C40CAB">
      <w:rPr>
        <w:rFonts w:ascii="Century Gothic" w:hAnsi="Century Gothic" w:cs="Microsoft Sans Serif"/>
        <w:sz w:val="16"/>
        <w:szCs w:val="16"/>
      </w:rPr>
      <w:t xml:space="preserve"> </w:t>
    </w:r>
    <w:r>
      <w:rPr>
        <w:rFonts w:ascii="Century Gothic" w:hAnsi="Century Gothic" w:cs="Microsoft Sans Serif"/>
        <w:sz w:val="16"/>
        <w:szCs w:val="16"/>
      </w:rPr>
      <w:t xml:space="preserve"> </w:t>
    </w:r>
    <w:r w:rsidRPr="00C40CAB">
      <w:rPr>
        <w:rFonts w:ascii="Century Gothic" w:hAnsi="Century Gothic" w:cs="Microsoft Sans Serif"/>
        <w:sz w:val="16"/>
        <w:szCs w:val="16"/>
      </w:rPr>
      <w:t xml:space="preserve">F 410.332.0270 </w:t>
    </w:r>
    <w:r w:rsidRPr="00C40CAB">
      <w:rPr>
        <w:rFonts w:ascii="Century Gothic" w:hAnsi="Century Gothic" w:cs="Microsoft Sans Serif"/>
        <w:b/>
        <w:sz w:val="16"/>
        <w:szCs w:val="16"/>
      </w:rPr>
      <w:t>·</w:t>
    </w:r>
    <w:r w:rsidRPr="00C40CAB">
      <w:rPr>
        <w:rFonts w:ascii="Century Gothic" w:hAnsi="Century Gothic" w:cs="Microsoft Sans Serif"/>
        <w:sz w:val="16"/>
        <w:szCs w:val="16"/>
      </w:rPr>
      <w:t xml:space="preserve"> </w:t>
    </w:r>
    <w:r>
      <w:rPr>
        <w:rFonts w:ascii="Century Gothic" w:hAnsi="Century Gothic" w:cs="Microsoft Sans Serif"/>
        <w:sz w:val="16"/>
        <w:szCs w:val="16"/>
      </w:rPr>
      <w:t xml:space="preserve"> </w:t>
    </w:r>
    <w:r w:rsidRPr="00C40CAB">
      <w:rPr>
        <w:rFonts w:ascii="Century Gothic" w:hAnsi="Century Gothic" w:cs="Microsoft Sans Serif"/>
        <w:sz w:val="16"/>
        <w:szCs w:val="16"/>
      </w:rPr>
      <w:t xml:space="preserve">TTY for the Deaf 800.735.2258 </w:t>
    </w:r>
    <w:hyperlink r:id="rId1">
      <w:r w:rsidRPr="00C40CAB">
        <w:rPr>
          <w:rFonts w:ascii="Century Gothic" w:hAnsi="Century Gothic" w:cs="Microsoft Sans Serif"/>
          <w:sz w:val="16"/>
          <w:szCs w:val="16"/>
          <w:u w:val="single" w:color="000000"/>
        </w:rPr>
        <w:t>www.mhec.mar</w:t>
      </w:r>
    </w:hyperlink>
    <w:hyperlink r:id="rId2">
      <w:r w:rsidRPr="00C40CAB">
        <w:rPr>
          <w:rFonts w:ascii="Century Gothic" w:hAnsi="Century Gothic" w:cs="Microsoft Sans Serif"/>
          <w:sz w:val="16"/>
          <w:szCs w:val="16"/>
        </w:rPr>
        <w:t>y</w:t>
      </w:r>
    </w:hyperlink>
    <w:r w:rsidRPr="00C40CAB">
      <w:rPr>
        <w:rFonts w:ascii="Century Gothic" w:hAnsi="Century Gothic" w:cs="Microsoft Sans Serif"/>
        <w:sz w:val="16"/>
        <w:szCs w:val="16"/>
        <w:u w:val="single" w:color="000000"/>
      </w:rPr>
      <w:t>land.gov</w:t>
    </w:r>
  </w:p>
  <w:p w:rsidR="00C3556B" w:rsidRDefault="00C3556B">
    <w:pPr>
      <w:pStyle w:val="Footer"/>
    </w:pPr>
  </w:p>
  <w:p w:rsidR="00C3556B" w:rsidRDefault="00C35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D1E" w:rsidRDefault="003F4D1E" w:rsidP="00C3556B">
      <w:pPr>
        <w:spacing w:after="0" w:line="240" w:lineRule="auto"/>
      </w:pPr>
      <w:r>
        <w:separator/>
      </w:r>
    </w:p>
  </w:footnote>
  <w:footnote w:type="continuationSeparator" w:id="0">
    <w:p w:rsidR="003F4D1E" w:rsidRDefault="003F4D1E" w:rsidP="00C3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5398"/>
    <w:multiLevelType w:val="multilevel"/>
    <w:tmpl w:val="5FA8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340F"/>
    <w:multiLevelType w:val="hybridMultilevel"/>
    <w:tmpl w:val="AE265CCA"/>
    <w:lvl w:ilvl="0" w:tplc="04963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E6A39"/>
    <w:multiLevelType w:val="multilevel"/>
    <w:tmpl w:val="A0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847C5"/>
    <w:multiLevelType w:val="multilevel"/>
    <w:tmpl w:val="24D0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91F20"/>
    <w:multiLevelType w:val="multilevel"/>
    <w:tmpl w:val="6C90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F0623"/>
    <w:multiLevelType w:val="multilevel"/>
    <w:tmpl w:val="2C1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B2C4D"/>
    <w:multiLevelType w:val="multilevel"/>
    <w:tmpl w:val="80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6B"/>
    <w:rsid w:val="001C0B55"/>
    <w:rsid w:val="002B0A51"/>
    <w:rsid w:val="002C6AF4"/>
    <w:rsid w:val="003F4D1E"/>
    <w:rsid w:val="004135B2"/>
    <w:rsid w:val="005950A0"/>
    <w:rsid w:val="006A0841"/>
    <w:rsid w:val="0071618F"/>
    <w:rsid w:val="007758E1"/>
    <w:rsid w:val="008C3FF9"/>
    <w:rsid w:val="00A85FBC"/>
    <w:rsid w:val="00C3556B"/>
    <w:rsid w:val="00D3188E"/>
    <w:rsid w:val="00D928A4"/>
    <w:rsid w:val="00E72D52"/>
    <w:rsid w:val="00E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99C5B"/>
  <w15:chartTrackingRefBased/>
  <w15:docId w15:val="{7CDF5C48-F407-4A62-BE42-7EDC2733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56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56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5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56B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56B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2C6A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hec.maryland.gov/" TargetMode="External"/><Relationship Id="rId1" Type="http://schemas.openxmlformats.org/officeDocument/2006/relationships/hyperlink" Target="http://www.mhec.marylan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0B8B1A6EE4F44B79852DA3044FA2A" ma:contentTypeVersion="5" ma:contentTypeDescription="Create a new document." ma:contentTypeScope="" ma:versionID="b0692298d0040d6d08576aadb1f4a5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81E9FC-D44F-4F11-A0E3-24636E0E70D3}"/>
</file>

<file path=customXml/itemProps2.xml><?xml version="1.0" encoding="utf-8"?>
<ds:datastoreItem xmlns:ds="http://schemas.openxmlformats.org/officeDocument/2006/customXml" ds:itemID="{24208544-D4BD-409A-A315-DE339D9217C9}"/>
</file>

<file path=customXml/itemProps3.xml><?xml version="1.0" encoding="utf-8"?>
<ds:datastoreItem xmlns:ds="http://schemas.openxmlformats.org/officeDocument/2006/customXml" ds:itemID="{A5FB41B7-953C-486F-B0E4-C9AC8E111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Department of Information Technology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Clarkson</dc:creator>
  <cp:keywords/>
  <dc:description/>
  <cp:lastModifiedBy>LaTasha Williams</cp:lastModifiedBy>
  <cp:revision>3</cp:revision>
  <cp:lastPrinted>2025-06-17T19:30:00Z</cp:lastPrinted>
  <dcterms:created xsi:type="dcterms:W3CDTF">2025-11-05T18:36:00Z</dcterms:created>
  <dcterms:modified xsi:type="dcterms:W3CDTF">2025-11-05T18:50:00Z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0x0101002210B8B1A6EE4F44B79852DA3044FA2A</vt:lpwstr>
  </property>
</Properties>
</file>