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162109" w14:textId="2D3119C2" w:rsidR="007F7650" w:rsidRDefault="007F7650" w:rsidP="007F7650">
      <w:pPr>
        <w:jc w:val="right"/>
        <w:rPr>
          <w:rFonts w:ascii="Times New Roman" w:hAnsi="Times New Roman" w:cs="Times New Roman"/>
          <w:sz w:val="22"/>
          <w:szCs w:val="22"/>
          <w:lang w:bidi="en-US"/>
        </w:rPr>
      </w:pPr>
      <w:bookmarkStart w:id="0" w:name="_GoBack"/>
      <w:bookmarkEnd w:id="0"/>
      <w:r>
        <w:rPr>
          <w:rFonts w:ascii="Times New Roman" w:hAnsi="Times New Roman" w:cs="Times New Roman"/>
          <w:sz w:val="22"/>
          <w:szCs w:val="22"/>
          <w:lang w:bidi="en-US"/>
        </w:rPr>
        <w:tab/>
        <w:t>Bond # _________________</w:t>
      </w:r>
    </w:p>
    <w:p w14:paraId="70F2A39F" w14:textId="77777777" w:rsidR="007F7650" w:rsidRDefault="007F7650" w:rsidP="00C02DCC">
      <w:pPr>
        <w:jc w:val="center"/>
        <w:rPr>
          <w:rFonts w:ascii="Times New Roman" w:hAnsi="Times New Roman" w:cs="Times New Roman"/>
          <w:sz w:val="22"/>
          <w:szCs w:val="22"/>
          <w:lang w:bidi="en-US"/>
        </w:rPr>
      </w:pPr>
    </w:p>
    <w:p w14:paraId="2DF37581" w14:textId="61FE398C" w:rsidR="00C02DCC" w:rsidRPr="00C02DCC" w:rsidRDefault="00C02DCC" w:rsidP="00C02DCC">
      <w:pPr>
        <w:jc w:val="center"/>
        <w:rPr>
          <w:rFonts w:ascii="Times New Roman" w:hAnsi="Times New Roman" w:cs="Times New Roman"/>
          <w:sz w:val="22"/>
          <w:szCs w:val="22"/>
          <w:lang w:bidi="en-US"/>
        </w:rPr>
      </w:pPr>
      <w:r w:rsidRPr="00C02DCC">
        <w:rPr>
          <w:rFonts w:ascii="Times New Roman" w:hAnsi="Times New Roman" w:cs="Times New Roman"/>
          <w:sz w:val="22"/>
          <w:szCs w:val="22"/>
          <w:lang w:bidi="en-US"/>
        </w:rPr>
        <w:t>MARYLAND HIGHER EDUCATION COMMISSION</w:t>
      </w:r>
    </w:p>
    <w:p w14:paraId="129B36A8" w14:textId="77777777" w:rsidR="00C02DCC" w:rsidRPr="00C02DCC" w:rsidRDefault="00C02DCC" w:rsidP="00C02DCC">
      <w:pPr>
        <w:jc w:val="center"/>
        <w:rPr>
          <w:rFonts w:ascii="Times New Roman" w:hAnsi="Times New Roman" w:cs="Times New Roman"/>
          <w:sz w:val="22"/>
          <w:szCs w:val="22"/>
          <w:lang w:bidi="en-US"/>
        </w:rPr>
      </w:pPr>
      <w:r w:rsidRPr="00C02DCC">
        <w:rPr>
          <w:rFonts w:ascii="Times New Roman" w:hAnsi="Times New Roman" w:cs="Times New Roman"/>
          <w:sz w:val="22"/>
          <w:szCs w:val="22"/>
          <w:lang w:bidi="en-US"/>
        </w:rPr>
        <w:t>Division of Academic Affairs</w:t>
      </w:r>
    </w:p>
    <w:p w14:paraId="37AF27BB" w14:textId="52C5FC47" w:rsidR="00C02DCC" w:rsidRPr="00C02DCC" w:rsidRDefault="007F7650" w:rsidP="00C02DCC">
      <w:pPr>
        <w:jc w:val="center"/>
        <w:rPr>
          <w:rFonts w:ascii="Times New Roman" w:hAnsi="Times New Roman" w:cs="Times New Roman"/>
          <w:sz w:val="22"/>
          <w:szCs w:val="22"/>
          <w:lang w:bidi="en-US"/>
        </w:rPr>
      </w:pPr>
      <w:r>
        <w:rPr>
          <w:rFonts w:ascii="Times New Roman" w:hAnsi="Times New Roman" w:cs="Times New Roman"/>
          <w:sz w:val="22"/>
          <w:szCs w:val="22"/>
          <w:lang w:bidi="en-US"/>
        </w:rPr>
        <w:t>217 E. Redwood Street, Suite 2100</w:t>
      </w:r>
    </w:p>
    <w:p w14:paraId="6FEFAF06" w14:textId="1C051A2A" w:rsidR="00C02DCC" w:rsidRPr="00C02DCC" w:rsidRDefault="00C02DCC" w:rsidP="00C02DCC">
      <w:pPr>
        <w:jc w:val="center"/>
        <w:rPr>
          <w:rFonts w:ascii="Times New Roman" w:hAnsi="Times New Roman" w:cs="Times New Roman"/>
          <w:sz w:val="22"/>
          <w:szCs w:val="22"/>
          <w:lang w:bidi="en-US"/>
        </w:rPr>
      </w:pPr>
      <w:r w:rsidRPr="00C02DCC">
        <w:rPr>
          <w:rFonts w:ascii="Times New Roman" w:hAnsi="Times New Roman" w:cs="Times New Roman"/>
          <w:sz w:val="22"/>
          <w:szCs w:val="22"/>
          <w:lang w:bidi="en-US"/>
        </w:rPr>
        <w:t>Baltimore, Maryland 2120</w:t>
      </w:r>
      <w:r w:rsidR="007F7650">
        <w:rPr>
          <w:rFonts w:ascii="Times New Roman" w:hAnsi="Times New Roman" w:cs="Times New Roman"/>
          <w:sz w:val="22"/>
          <w:szCs w:val="22"/>
          <w:lang w:bidi="en-US"/>
        </w:rPr>
        <w:t>2</w:t>
      </w:r>
    </w:p>
    <w:p w14:paraId="591A7F3A" w14:textId="77777777" w:rsidR="00C02DCC" w:rsidRPr="00C02DCC" w:rsidRDefault="00C02DCC" w:rsidP="00C02DCC">
      <w:pPr>
        <w:rPr>
          <w:rFonts w:ascii="Times New Roman" w:hAnsi="Times New Roman" w:cs="Times New Roman"/>
          <w:sz w:val="22"/>
          <w:szCs w:val="22"/>
          <w:lang w:bidi="en-US"/>
        </w:rPr>
      </w:pPr>
    </w:p>
    <w:p w14:paraId="688FAC42" w14:textId="77777777" w:rsidR="00C02DCC" w:rsidRPr="00C02DCC" w:rsidRDefault="00C02DCC" w:rsidP="00C02DCC">
      <w:pPr>
        <w:jc w:val="center"/>
        <w:rPr>
          <w:rFonts w:ascii="Times New Roman" w:hAnsi="Times New Roman" w:cs="Times New Roman"/>
          <w:b/>
          <w:sz w:val="22"/>
          <w:szCs w:val="22"/>
          <w:lang w:bidi="en-US"/>
        </w:rPr>
      </w:pPr>
      <w:r w:rsidRPr="00C02DCC">
        <w:rPr>
          <w:rFonts w:ascii="Times New Roman" w:hAnsi="Times New Roman" w:cs="Times New Roman"/>
          <w:b/>
          <w:sz w:val="22"/>
          <w:szCs w:val="22"/>
          <w:u w:val="thick"/>
          <w:lang w:bidi="en-US"/>
        </w:rPr>
        <w:t>PRIVATE CAREER SCHOOL BOND</w:t>
      </w:r>
    </w:p>
    <w:p w14:paraId="6AD05829" w14:textId="77777777" w:rsidR="00C02DCC" w:rsidRPr="00C02DCC" w:rsidRDefault="00C02DCC" w:rsidP="00C02DCC">
      <w:pPr>
        <w:rPr>
          <w:rFonts w:ascii="Times New Roman" w:hAnsi="Times New Roman" w:cs="Times New Roman"/>
          <w:b/>
          <w:sz w:val="22"/>
          <w:szCs w:val="22"/>
          <w:lang w:bidi="en-US"/>
        </w:rPr>
      </w:pPr>
    </w:p>
    <w:p w14:paraId="55D30438" w14:textId="77777777" w:rsidR="00C02DCC" w:rsidRPr="00C02DCC" w:rsidRDefault="00C02DCC" w:rsidP="00C02DCC">
      <w:pPr>
        <w:rPr>
          <w:rFonts w:ascii="Times New Roman" w:hAnsi="Times New Roman" w:cs="Times New Roman"/>
          <w:sz w:val="22"/>
          <w:szCs w:val="22"/>
          <w:lang w:bidi="en-US"/>
        </w:rPr>
      </w:pPr>
      <w:r w:rsidRPr="00C02DCC">
        <w:rPr>
          <w:rFonts w:ascii="Times New Roman" w:hAnsi="Times New Roman" w:cs="Times New Roman"/>
          <w:sz w:val="22"/>
          <w:szCs w:val="22"/>
          <w:lang w:bidi="en-US"/>
        </w:rPr>
        <w:t>KNOW ALL PERSONS BY THESE PRESENT:</w:t>
      </w:r>
    </w:p>
    <w:p w14:paraId="5822072A" w14:textId="77777777" w:rsidR="00C02DCC" w:rsidRDefault="00C02DCC" w:rsidP="00C02DCC">
      <w:pPr>
        <w:rPr>
          <w:rFonts w:ascii="Times New Roman" w:hAnsi="Times New Roman" w:cs="Times New Roman"/>
          <w:sz w:val="22"/>
          <w:szCs w:val="22"/>
          <w:lang w:bidi="en-US"/>
        </w:rPr>
      </w:pPr>
    </w:p>
    <w:p w14:paraId="40549D6A" w14:textId="00CF500F" w:rsidR="00C02DCC" w:rsidRDefault="00C02DCC" w:rsidP="007F7650">
      <w:pPr>
        <w:ind w:firstLine="720"/>
        <w:jc w:val="both"/>
        <w:rPr>
          <w:rFonts w:ascii="Times New Roman" w:hAnsi="Times New Roman" w:cs="Times New Roman"/>
          <w:sz w:val="22"/>
          <w:szCs w:val="22"/>
          <w:lang w:bidi="en-US"/>
        </w:rPr>
      </w:pPr>
      <w:r w:rsidRPr="00C02DCC">
        <w:rPr>
          <w:rFonts w:ascii="Times New Roman" w:hAnsi="Times New Roman" w:cs="Times New Roman"/>
          <w:sz w:val="22"/>
          <w:szCs w:val="22"/>
          <w:lang w:bidi="en-US"/>
        </w:rPr>
        <w:t>That we,</w:t>
      </w:r>
      <w:r>
        <w:rPr>
          <w:rFonts w:ascii="Times New Roman" w:hAnsi="Times New Roman" w:cs="Times New Roman"/>
          <w:sz w:val="22"/>
          <w:szCs w:val="22"/>
          <w:lang w:bidi="en-US"/>
        </w:rPr>
        <w:t xml:space="preserve"> ____________________________________________________________,</w:t>
      </w:r>
      <w:r w:rsidRPr="00C02DCC">
        <w:rPr>
          <w:rFonts w:ascii="Times New Roman" w:hAnsi="Times New Roman" w:cs="Times New Roman"/>
          <w:sz w:val="22"/>
          <w:szCs w:val="22"/>
          <w:lang w:bidi="en-US"/>
        </w:rPr>
        <w:t xml:space="preserve"> located at</w:t>
      </w:r>
      <w:r>
        <w:rPr>
          <w:rFonts w:ascii="Times New Roman" w:hAnsi="Times New Roman" w:cs="Times New Roman"/>
          <w:sz w:val="22"/>
          <w:szCs w:val="22"/>
          <w:lang w:bidi="en-US"/>
        </w:rPr>
        <w:t xml:space="preserve"> __________________________________________________________</w:t>
      </w:r>
      <w:r w:rsidRPr="00C02DCC">
        <w:rPr>
          <w:rFonts w:ascii="Times New Roman" w:hAnsi="Times New Roman" w:cs="Times New Roman"/>
          <w:sz w:val="22"/>
          <w:szCs w:val="22"/>
          <w:lang w:bidi="en-US"/>
        </w:rPr>
        <w:t>, as principal (“Principal”), and</w:t>
      </w:r>
      <w:r>
        <w:rPr>
          <w:rFonts w:ascii="Times New Roman" w:hAnsi="Times New Roman" w:cs="Times New Roman"/>
          <w:sz w:val="22"/>
          <w:szCs w:val="22"/>
          <w:lang w:bidi="en-US"/>
        </w:rPr>
        <w:t xml:space="preserve"> ______________________________</w:t>
      </w:r>
      <w:r w:rsidRPr="00C02DCC">
        <w:rPr>
          <w:rFonts w:ascii="Times New Roman" w:hAnsi="Times New Roman" w:cs="Times New Roman"/>
          <w:sz w:val="22"/>
          <w:szCs w:val="22"/>
          <w:lang w:bidi="en-US"/>
        </w:rPr>
        <w:t>, of</w:t>
      </w:r>
      <w:r>
        <w:rPr>
          <w:rFonts w:ascii="Times New Roman" w:hAnsi="Times New Roman" w:cs="Times New Roman"/>
          <w:sz w:val="22"/>
          <w:szCs w:val="22"/>
          <w:lang w:bidi="en-US"/>
        </w:rPr>
        <w:t xml:space="preserve"> ______________________________ </w:t>
      </w:r>
      <w:r w:rsidRPr="00C02DCC">
        <w:rPr>
          <w:rFonts w:ascii="Times New Roman" w:hAnsi="Times New Roman" w:cs="Times New Roman"/>
          <w:sz w:val="22"/>
          <w:szCs w:val="22"/>
          <w:lang w:bidi="en-US"/>
        </w:rPr>
        <w:t xml:space="preserve">as surety (“Surety”), are held and firmly bound unto the Maryland State Secretary of Higher Education in the penal sum of </w:t>
      </w:r>
    </w:p>
    <w:p w14:paraId="446A66AC" w14:textId="654C7EEC" w:rsidR="00C02DCC" w:rsidRPr="00C02DCC" w:rsidRDefault="00C02DCC" w:rsidP="00C02DCC">
      <w:pPr>
        <w:rPr>
          <w:rFonts w:ascii="Times New Roman" w:hAnsi="Times New Roman" w:cs="Times New Roman"/>
          <w:sz w:val="22"/>
          <w:szCs w:val="22"/>
          <w:lang w:bidi="en-US"/>
        </w:rPr>
      </w:pPr>
      <w:r>
        <w:rPr>
          <w:rFonts w:ascii="Times New Roman" w:hAnsi="Times New Roman" w:cs="Times New Roman"/>
          <w:sz w:val="22"/>
          <w:szCs w:val="22"/>
          <w:lang w:bidi="en-US"/>
        </w:rPr>
        <w:t>(</w:t>
      </w:r>
      <w:r w:rsidRPr="00C02DCC">
        <w:rPr>
          <w:rFonts w:ascii="Times New Roman" w:hAnsi="Times New Roman" w:cs="Times New Roman"/>
          <w:sz w:val="22"/>
          <w:szCs w:val="22"/>
          <w:lang w:bidi="en-US"/>
        </w:rPr>
        <w:t>$</w:t>
      </w:r>
      <w:r>
        <w:rPr>
          <w:rFonts w:ascii="Times New Roman" w:hAnsi="Times New Roman" w:cs="Times New Roman"/>
          <w:sz w:val="22"/>
          <w:szCs w:val="22"/>
          <w:lang w:bidi="en-US"/>
        </w:rPr>
        <w:t xml:space="preserve"> _______________ </w:t>
      </w:r>
      <w:r w:rsidRPr="00C02DCC">
        <w:rPr>
          <w:rFonts w:ascii="Times New Roman" w:hAnsi="Times New Roman" w:cs="Times New Roman"/>
          <w:sz w:val="22"/>
          <w:szCs w:val="22"/>
          <w:lang w:bidi="en-US"/>
        </w:rPr>
        <w:t>) in lawful money of the United States for the payment of which said Principal and Surety bind</w:t>
      </w:r>
      <w:r>
        <w:rPr>
          <w:rFonts w:ascii="Times New Roman" w:hAnsi="Times New Roman" w:cs="Times New Roman"/>
          <w:sz w:val="22"/>
          <w:szCs w:val="22"/>
          <w:lang w:bidi="en-US"/>
        </w:rPr>
        <w:t xml:space="preserve"> </w:t>
      </w:r>
      <w:r w:rsidRPr="00C02DCC">
        <w:rPr>
          <w:rFonts w:ascii="Times New Roman" w:hAnsi="Times New Roman" w:cs="Times New Roman"/>
          <w:sz w:val="22"/>
          <w:szCs w:val="22"/>
          <w:lang w:bidi="en-US"/>
        </w:rPr>
        <w:t>themselves, their heirs, administrators, executors, successors, and, assigns, jointly and severally, firmly by these presents.</w:t>
      </w:r>
    </w:p>
    <w:p w14:paraId="40F1BBA9" w14:textId="77777777" w:rsidR="00C02DCC" w:rsidRPr="00C02DCC" w:rsidRDefault="00C02DCC" w:rsidP="00C02DCC">
      <w:pPr>
        <w:rPr>
          <w:rFonts w:ascii="Times New Roman" w:hAnsi="Times New Roman" w:cs="Times New Roman"/>
          <w:sz w:val="22"/>
          <w:szCs w:val="22"/>
          <w:lang w:bidi="en-US"/>
        </w:rPr>
      </w:pPr>
    </w:p>
    <w:p w14:paraId="14B920CF" w14:textId="76FACDCF" w:rsidR="00C02DCC" w:rsidRPr="00C02DCC" w:rsidRDefault="00C02DCC" w:rsidP="007F7650">
      <w:pPr>
        <w:ind w:firstLine="720"/>
        <w:jc w:val="both"/>
        <w:rPr>
          <w:rFonts w:ascii="Times New Roman" w:hAnsi="Times New Roman" w:cs="Times New Roman"/>
          <w:sz w:val="22"/>
          <w:szCs w:val="22"/>
          <w:lang w:bidi="en-US"/>
        </w:rPr>
      </w:pPr>
      <w:r w:rsidRPr="00C02DCC">
        <w:rPr>
          <w:rFonts w:ascii="Times New Roman" w:hAnsi="Times New Roman" w:cs="Times New Roman"/>
          <w:sz w:val="22"/>
          <w:szCs w:val="22"/>
          <w:lang w:bidi="en-US"/>
        </w:rPr>
        <w:t>WHEREAS, said Principal has applied for approval to operate an institution of postsecondary education under the provision of Title 11, Subtitle 2, of the Education Article of the Annotated Code of Maryland</w:t>
      </w:r>
      <w:r w:rsidR="003D76DC">
        <w:rPr>
          <w:rFonts w:ascii="Times New Roman" w:hAnsi="Times New Roman" w:cs="Times New Roman"/>
          <w:sz w:val="22"/>
          <w:szCs w:val="22"/>
          <w:lang w:bidi="en-US"/>
        </w:rPr>
        <w:t xml:space="preserve">, </w:t>
      </w:r>
      <w:r w:rsidR="003D76DC" w:rsidRPr="003D76DC">
        <w:rPr>
          <w:rFonts w:ascii="Times New Roman" w:hAnsi="Times New Roman" w:cs="Times New Roman"/>
          <w:sz w:val="22"/>
          <w:szCs w:val="22"/>
          <w:lang w:bidi="en-US"/>
        </w:rPr>
        <w:t>and in accordance with the financial guarantee requirements set forth in C</w:t>
      </w:r>
      <w:r w:rsidR="003D76DC">
        <w:rPr>
          <w:rFonts w:ascii="Times New Roman" w:hAnsi="Times New Roman" w:cs="Times New Roman"/>
          <w:sz w:val="22"/>
          <w:szCs w:val="22"/>
          <w:lang w:bidi="en-US"/>
        </w:rPr>
        <w:t xml:space="preserve">ode of Maryland Regulations </w:t>
      </w:r>
      <w:r w:rsidR="003D76DC" w:rsidRPr="003D76DC">
        <w:rPr>
          <w:rFonts w:ascii="Times New Roman" w:hAnsi="Times New Roman" w:cs="Times New Roman"/>
          <w:sz w:val="22"/>
          <w:szCs w:val="22"/>
          <w:lang w:bidi="en-US"/>
        </w:rPr>
        <w:t>13B.01.01.19, which mandates that private career schools furnish a bond to ensure compliance with state regulations and protect student tuition payments.</w:t>
      </w:r>
    </w:p>
    <w:p w14:paraId="1D2C5395" w14:textId="77777777" w:rsidR="00C02DCC" w:rsidRPr="00C02DCC" w:rsidRDefault="00C02DCC" w:rsidP="00C02DCC">
      <w:pPr>
        <w:rPr>
          <w:rFonts w:ascii="Times New Roman" w:hAnsi="Times New Roman" w:cs="Times New Roman"/>
          <w:sz w:val="22"/>
          <w:szCs w:val="22"/>
          <w:lang w:bidi="en-US"/>
        </w:rPr>
      </w:pPr>
    </w:p>
    <w:p w14:paraId="0E0EFF5D" w14:textId="77777777" w:rsidR="00B80945" w:rsidRDefault="00B80945" w:rsidP="003D76DC">
      <w:pPr>
        <w:ind w:firstLine="720"/>
        <w:jc w:val="both"/>
        <w:rPr>
          <w:rFonts w:ascii="Times New Roman" w:hAnsi="Times New Roman" w:cs="Times New Roman"/>
          <w:sz w:val="22"/>
          <w:szCs w:val="22"/>
          <w:lang w:bidi="en-US"/>
        </w:rPr>
      </w:pPr>
      <w:r w:rsidRPr="00B80945">
        <w:rPr>
          <w:rFonts w:ascii="Times New Roman" w:hAnsi="Times New Roman" w:cs="Times New Roman"/>
          <w:sz w:val="22"/>
          <w:szCs w:val="22"/>
          <w:lang w:bidi="en-US"/>
        </w:rPr>
        <w:t>NOW THEREFORE, the condition of this obligation is such that if the Maryland Secretary of Higher Education shall issue to the Principal such approval as may be required, and if said Principal shall at all times faithfully perform all agreements and contracts with students and comply with provisions of Title 11, Education Article, Annotated Code of Maryland, COMAR 13B.01.01.19, and all regulations issued thereunder, then this obligation shall be void.</w:t>
      </w:r>
    </w:p>
    <w:p w14:paraId="5E25CBAE" w14:textId="77777777" w:rsidR="00B80945" w:rsidRDefault="00B80945" w:rsidP="003D76DC">
      <w:pPr>
        <w:ind w:firstLine="720"/>
        <w:jc w:val="both"/>
        <w:rPr>
          <w:rFonts w:ascii="Times New Roman" w:hAnsi="Times New Roman" w:cs="Times New Roman"/>
          <w:sz w:val="22"/>
          <w:szCs w:val="22"/>
          <w:lang w:bidi="en-US"/>
        </w:rPr>
      </w:pPr>
    </w:p>
    <w:p w14:paraId="51A54EEA" w14:textId="15BD9D68" w:rsidR="00B80945" w:rsidRPr="00B80945" w:rsidRDefault="00B80945" w:rsidP="00B80945">
      <w:pPr>
        <w:ind w:firstLine="720"/>
        <w:jc w:val="both"/>
        <w:rPr>
          <w:rFonts w:ascii="Times New Roman" w:hAnsi="Times New Roman" w:cs="Times New Roman"/>
          <w:sz w:val="22"/>
          <w:szCs w:val="22"/>
          <w:lang w:bidi="en-US"/>
        </w:rPr>
      </w:pPr>
      <w:r w:rsidRPr="00B80945">
        <w:rPr>
          <w:rFonts w:ascii="Times New Roman" w:hAnsi="Times New Roman" w:cs="Times New Roman"/>
          <w:sz w:val="22"/>
          <w:szCs w:val="22"/>
          <w:lang w:bidi="en-US"/>
        </w:rPr>
        <w:t>PROVIDED HOWEVER, that in the event of non-compliance, including failure to fulfill agreements with students or violations of applicable regulations, the Maryland Higher Education Commission (MHEC) shall have the authority to enforce this bond</w:t>
      </w:r>
      <w:r w:rsidR="005A1298">
        <w:rPr>
          <w:rFonts w:ascii="Times New Roman" w:hAnsi="Times New Roman" w:cs="Times New Roman"/>
          <w:sz w:val="22"/>
          <w:szCs w:val="22"/>
          <w:lang w:bidi="en-US"/>
        </w:rPr>
        <w:t xml:space="preserve"> </w:t>
      </w:r>
      <w:r w:rsidR="005A1298" w:rsidRPr="005A1298">
        <w:rPr>
          <w:rFonts w:ascii="Times New Roman" w:hAnsi="Times New Roman" w:cs="Times New Roman"/>
          <w:sz w:val="22"/>
          <w:szCs w:val="22"/>
          <w:lang w:bidi="en-US"/>
        </w:rPr>
        <w:t>in accordance with COMAR 13B.01.01.19 and applicable state laws</w:t>
      </w:r>
      <w:r>
        <w:rPr>
          <w:rFonts w:ascii="Times New Roman" w:hAnsi="Times New Roman" w:cs="Times New Roman"/>
          <w:sz w:val="22"/>
          <w:szCs w:val="22"/>
          <w:lang w:bidi="en-US"/>
        </w:rPr>
        <w:t>.</w:t>
      </w:r>
    </w:p>
    <w:p w14:paraId="44BA4D1E" w14:textId="77777777" w:rsidR="00B80945" w:rsidRDefault="00B80945" w:rsidP="003D76DC">
      <w:pPr>
        <w:ind w:firstLine="720"/>
        <w:jc w:val="both"/>
        <w:rPr>
          <w:rFonts w:ascii="Times New Roman" w:hAnsi="Times New Roman" w:cs="Times New Roman"/>
          <w:sz w:val="22"/>
          <w:szCs w:val="22"/>
          <w:lang w:bidi="en-US"/>
        </w:rPr>
      </w:pPr>
    </w:p>
    <w:p w14:paraId="5FA3D130" w14:textId="3CF6F48B" w:rsidR="00C02DCC" w:rsidRPr="00C02DCC" w:rsidRDefault="00B80945" w:rsidP="007F7650">
      <w:pPr>
        <w:ind w:firstLine="720"/>
        <w:jc w:val="both"/>
        <w:rPr>
          <w:rFonts w:ascii="Times New Roman" w:hAnsi="Times New Roman" w:cs="Times New Roman"/>
          <w:sz w:val="22"/>
          <w:szCs w:val="22"/>
          <w:lang w:bidi="en-US"/>
        </w:rPr>
      </w:pPr>
      <w:r>
        <w:rPr>
          <w:rFonts w:ascii="Times New Roman" w:hAnsi="Times New Roman" w:cs="Times New Roman"/>
          <w:sz w:val="22"/>
          <w:szCs w:val="22"/>
          <w:lang w:bidi="en-US"/>
        </w:rPr>
        <w:t>NOW THEREFORE,</w:t>
      </w:r>
      <w:r w:rsidR="00C02DCC" w:rsidRPr="00C02DCC">
        <w:rPr>
          <w:rFonts w:ascii="Times New Roman" w:hAnsi="Times New Roman" w:cs="Times New Roman"/>
          <w:sz w:val="22"/>
          <w:szCs w:val="22"/>
          <w:lang w:bidi="en-US"/>
        </w:rPr>
        <w:t xml:space="preserve"> that the liability of the Surety under this bond shall not in the aggregate exceed the penal sum thereof for all breaches of conditions of such bond; and, in addition, this bond may be canceled by the Surety by the filing with the Maryland Secretary of Higher Education within sixty (60) days written notice of such cancellation, but the Surety by filing such notice shall not be discharged from any liability already accrued under this bond or which shall accrue hereunder before the expiration of such sixty (60) day period.</w:t>
      </w:r>
    </w:p>
    <w:p w14:paraId="2A9D19D9" w14:textId="77777777" w:rsidR="00C02DCC" w:rsidRPr="00C02DCC" w:rsidRDefault="00C02DCC" w:rsidP="00C02DCC">
      <w:pPr>
        <w:rPr>
          <w:rFonts w:ascii="Times New Roman" w:hAnsi="Times New Roman" w:cs="Times New Roman"/>
          <w:sz w:val="22"/>
          <w:szCs w:val="22"/>
          <w:lang w:bidi="en-US"/>
        </w:rPr>
      </w:pPr>
    </w:p>
    <w:p w14:paraId="67F55386" w14:textId="77777777" w:rsidR="00C02DCC" w:rsidRPr="00C02DCC" w:rsidRDefault="00C02DCC" w:rsidP="00C02DCC">
      <w:pPr>
        <w:ind w:firstLine="720"/>
        <w:rPr>
          <w:rFonts w:ascii="Times New Roman" w:hAnsi="Times New Roman" w:cs="Times New Roman"/>
          <w:sz w:val="22"/>
          <w:szCs w:val="22"/>
          <w:lang w:bidi="en-US"/>
        </w:rPr>
      </w:pPr>
      <w:r w:rsidRPr="00C02DCC">
        <w:rPr>
          <w:rFonts w:ascii="Times New Roman" w:hAnsi="Times New Roman" w:cs="Times New Roman"/>
          <w:sz w:val="22"/>
          <w:szCs w:val="22"/>
          <w:lang w:bidi="en-US"/>
        </w:rPr>
        <w:t xml:space="preserve">IN WITNESS WHEREOF, we have duly executed the foregoing obligation this Date </w:t>
      </w:r>
      <w:r w:rsidRPr="00C02DCC">
        <w:rPr>
          <w:rFonts w:ascii="Times New Roman" w:hAnsi="Times New Roman" w:cs="Times New Roman"/>
          <w:b/>
          <w:bCs/>
          <w:i/>
          <w:iCs/>
          <w:sz w:val="22"/>
          <w:szCs w:val="22"/>
          <w:highlight w:val="green"/>
          <w:lang w:bidi="en-US"/>
        </w:rPr>
        <w:t>day of Month, Year</w:t>
      </w:r>
      <w:r w:rsidRPr="00C02DCC">
        <w:rPr>
          <w:rFonts w:ascii="Times New Roman" w:hAnsi="Times New Roman" w:cs="Times New Roman"/>
          <w:sz w:val="22"/>
          <w:szCs w:val="22"/>
          <w:lang w:bidi="en-US"/>
        </w:rPr>
        <w:t>.</w:t>
      </w:r>
    </w:p>
    <w:p w14:paraId="499236A3" w14:textId="77777777" w:rsidR="00C02DCC" w:rsidRPr="00C02DCC" w:rsidRDefault="00C02DCC" w:rsidP="00C02DCC">
      <w:pPr>
        <w:rPr>
          <w:rFonts w:ascii="Times New Roman" w:hAnsi="Times New Roman" w:cs="Times New Roman"/>
          <w:sz w:val="22"/>
          <w:szCs w:val="22"/>
          <w:lang w:bidi="en-US"/>
        </w:rPr>
      </w:pPr>
    </w:p>
    <w:p w14:paraId="281C648D" w14:textId="74D99E0A" w:rsidR="00C02DCC" w:rsidRPr="00C02DCC" w:rsidRDefault="00C02DCC">
      <w:pPr>
        <w:rPr>
          <w:rFonts w:ascii="Times New Roman" w:hAnsi="Times New Roman" w:cs="Times New Roman"/>
          <w:i/>
          <w:iCs/>
          <w:sz w:val="22"/>
          <w:szCs w:val="22"/>
        </w:rPr>
      </w:pPr>
    </w:p>
    <w:tbl>
      <w:tblPr>
        <w:tblStyle w:val="TableGrid"/>
        <w:tblW w:w="0" w:type="auto"/>
        <w:tblInd w:w="2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2610"/>
      </w:tblGrid>
      <w:tr w:rsidR="00C02DCC" w:rsidRPr="00C02DCC" w14:paraId="0CD393C2" w14:textId="77777777" w:rsidTr="00C02DCC">
        <w:trPr>
          <w:trHeight w:val="386"/>
        </w:trPr>
        <w:tc>
          <w:tcPr>
            <w:tcW w:w="3960" w:type="dxa"/>
            <w:tcBorders>
              <w:bottom w:val="single" w:sz="4" w:space="0" w:color="000000"/>
            </w:tcBorders>
          </w:tcPr>
          <w:p w14:paraId="5388F2AD" w14:textId="77777777" w:rsidR="00C02DCC" w:rsidRPr="00C02DCC" w:rsidRDefault="00C02DCC">
            <w:pPr>
              <w:rPr>
                <w:rFonts w:ascii="Times New Roman" w:hAnsi="Times New Roman" w:cs="Times New Roman"/>
                <w:i/>
                <w:iCs/>
                <w:sz w:val="22"/>
                <w:szCs w:val="22"/>
              </w:rPr>
            </w:pPr>
          </w:p>
        </w:tc>
        <w:tc>
          <w:tcPr>
            <w:tcW w:w="2610" w:type="dxa"/>
            <w:vMerge w:val="restart"/>
          </w:tcPr>
          <w:p w14:paraId="42E957A1" w14:textId="1A646530" w:rsidR="00C02DCC" w:rsidRPr="00C02DCC" w:rsidRDefault="00C02DCC" w:rsidP="00C02DCC">
            <w:pPr>
              <w:jc w:val="center"/>
              <w:rPr>
                <w:rFonts w:ascii="Times New Roman" w:hAnsi="Times New Roman" w:cs="Times New Roman"/>
                <w:sz w:val="22"/>
                <w:szCs w:val="22"/>
              </w:rPr>
            </w:pPr>
            <w:r w:rsidRPr="00C02DCC">
              <w:rPr>
                <w:rFonts w:ascii="Times New Roman" w:hAnsi="Times New Roman" w:cs="Times New Roman"/>
                <w:sz w:val="22"/>
                <w:szCs w:val="22"/>
              </w:rPr>
              <w:t>(SEAL)</w:t>
            </w:r>
          </w:p>
        </w:tc>
      </w:tr>
      <w:tr w:rsidR="00C02DCC" w:rsidRPr="00C02DCC" w14:paraId="41C11A35" w14:textId="77777777" w:rsidTr="00C02DCC">
        <w:tc>
          <w:tcPr>
            <w:tcW w:w="3960" w:type="dxa"/>
            <w:tcBorders>
              <w:top w:val="single" w:sz="4" w:space="0" w:color="000000"/>
            </w:tcBorders>
          </w:tcPr>
          <w:p w14:paraId="2BD82BE8" w14:textId="029F967C" w:rsidR="00C02DCC" w:rsidRPr="00C02DCC" w:rsidRDefault="00C02DCC" w:rsidP="00C02DCC">
            <w:pPr>
              <w:rPr>
                <w:rFonts w:ascii="Times New Roman" w:hAnsi="Times New Roman" w:cs="Times New Roman"/>
                <w:i/>
                <w:iCs/>
                <w:sz w:val="22"/>
                <w:szCs w:val="22"/>
              </w:rPr>
            </w:pPr>
            <w:r w:rsidRPr="00C02DCC">
              <w:rPr>
                <w:rFonts w:ascii="Times New Roman" w:hAnsi="Times New Roman" w:cs="Times New Roman"/>
                <w:i/>
                <w:iCs/>
                <w:sz w:val="18"/>
                <w:szCs w:val="18"/>
              </w:rPr>
              <w:t>Principal – Signature</w:t>
            </w:r>
          </w:p>
        </w:tc>
        <w:tc>
          <w:tcPr>
            <w:tcW w:w="2610" w:type="dxa"/>
            <w:vMerge/>
          </w:tcPr>
          <w:p w14:paraId="019B66BD" w14:textId="77777777" w:rsidR="00C02DCC" w:rsidRPr="00C02DCC" w:rsidRDefault="00C02DCC" w:rsidP="00C02DCC">
            <w:pPr>
              <w:jc w:val="center"/>
              <w:rPr>
                <w:rFonts w:ascii="Times New Roman" w:hAnsi="Times New Roman" w:cs="Times New Roman"/>
                <w:i/>
                <w:iCs/>
                <w:sz w:val="22"/>
                <w:szCs w:val="22"/>
              </w:rPr>
            </w:pPr>
          </w:p>
        </w:tc>
      </w:tr>
      <w:tr w:rsidR="00C02DCC" w:rsidRPr="00C02DCC" w14:paraId="39EAF3A2" w14:textId="77777777" w:rsidTr="00C02DCC">
        <w:trPr>
          <w:trHeight w:val="494"/>
        </w:trPr>
        <w:tc>
          <w:tcPr>
            <w:tcW w:w="3960" w:type="dxa"/>
            <w:tcBorders>
              <w:bottom w:val="single" w:sz="4" w:space="0" w:color="000000"/>
            </w:tcBorders>
          </w:tcPr>
          <w:p w14:paraId="281729EA" w14:textId="77777777" w:rsidR="00C02DCC" w:rsidRPr="00C02DCC" w:rsidRDefault="00C02DCC">
            <w:pPr>
              <w:rPr>
                <w:rFonts w:ascii="Times New Roman" w:hAnsi="Times New Roman" w:cs="Times New Roman"/>
                <w:i/>
                <w:iCs/>
                <w:sz w:val="22"/>
                <w:szCs w:val="22"/>
              </w:rPr>
            </w:pPr>
          </w:p>
        </w:tc>
        <w:tc>
          <w:tcPr>
            <w:tcW w:w="2610" w:type="dxa"/>
          </w:tcPr>
          <w:p w14:paraId="7BA667D9" w14:textId="77777777" w:rsidR="00C02DCC" w:rsidRPr="00C02DCC" w:rsidRDefault="00C02DCC" w:rsidP="00C02DCC">
            <w:pPr>
              <w:jc w:val="center"/>
              <w:rPr>
                <w:rFonts w:ascii="Times New Roman" w:hAnsi="Times New Roman" w:cs="Times New Roman"/>
                <w:i/>
                <w:iCs/>
                <w:sz w:val="22"/>
                <w:szCs w:val="22"/>
              </w:rPr>
            </w:pPr>
          </w:p>
        </w:tc>
      </w:tr>
      <w:tr w:rsidR="00C02DCC" w:rsidRPr="00C02DCC" w14:paraId="73C31371" w14:textId="77777777" w:rsidTr="00C02DCC">
        <w:tc>
          <w:tcPr>
            <w:tcW w:w="3960" w:type="dxa"/>
            <w:tcBorders>
              <w:top w:val="single" w:sz="4" w:space="0" w:color="000000"/>
            </w:tcBorders>
          </w:tcPr>
          <w:p w14:paraId="059154D0" w14:textId="57010882" w:rsidR="00C02DCC" w:rsidRPr="00C02DCC" w:rsidRDefault="00C02DCC" w:rsidP="00C02DCC">
            <w:pPr>
              <w:rPr>
                <w:rFonts w:ascii="Times New Roman" w:hAnsi="Times New Roman" w:cs="Times New Roman"/>
                <w:i/>
                <w:iCs/>
                <w:sz w:val="22"/>
                <w:szCs w:val="22"/>
              </w:rPr>
            </w:pPr>
            <w:r w:rsidRPr="00C02DCC">
              <w:rPr>
                <w:rFonts w:ascii="Times New Roman" w:hAnsi="Times New Roman" w:cs="Times New Roman"/>
                <w:i/>
                <w:iCs/>
                <w:sz w:val="18"/>
                <w:szCs w:val="18"/>
              </w:rPr>
              <w:t>Surety Name</w:t>
            </w:r>
          </w:p>
        </w:tc>
        <w:tc>
          <w:tcPr>
            <w:tcW w:w="2610" w:type="dxa"/>
          </w:tcPr>
          <w:p w14:paraId="0D0E2C38" w14:textId="77777777" w:rsidR="00C02DCC" w:rsidRPr="00C02DCC" w:rsidRDefault="00C02DCC" w:rsidP="00C02DCC">
            <w:pPr>
              <w:jc w:val="center"/>
              <w:rPr>
                <w:rFonts w:ascii="Times New Roman" w:hAnsi="Times New Roman" w:cs="Times New Roman"/>
                <w:i/>
                <w:iCs/>
                <w:sz w:val="22"/>
                <w:szCs w:val="22"/>
              </w:rPr>
            </w:pPr>
          </w:p>
        </w:tc>
      </w:tr>
      <w:tr w:rsidR="00C02DCC" w:rsidRPr="00C02DCC" w14:paraId="3D4DAE80" w14:textId="77777777" w:rsidTr="00C02DCC">
        <w:tc>
          <w:tcPr>
            <w:tcW w:w="3960" w:type="dxa"/>
            <w:tcBorders>
              <w:bottom w:val="single" w:sz="4" w:space="0" w:color="000000"/>
            </w:tcBorders>
          </w:tcPr>
          <w:p w14:paraId="4436326B" w14:textId="77777777" w:rsidR="00C02DCC" w:rsidRDefault="00C02DCC">
            <w:pPr>
              <w:rPr>
                <w:rFonts w:ascii="Times New Roman" w:hAnsi="Times New Roman" w:cs="Times New Roman"/>
                <w:i/>
                <w:iCs/>
                <w:sz w:val="22"/>
                <w:szCs w:val="22"/>
              </w:rPr>
            </w:pPr>
          </w:p>
          <w:p w14:paraId="1DCDD19C" w14:textId="1214D4D9" w:rsidR="00C02DCC" w:rsidRPr="00C02DCC" w:rsidRDefault="00C02DCC">
            <w:pPr>
              <w:rPr>
                <w:rFonts w:ascii="Times New Roman" w:hAnsi="Times New Roman" w:cs="Times New Roman"/>
                <w:i/>
                <w:iCs/>
                <w:sz w:val="22"/>
                <w:szCs w:val="22"/>
              </w:rPr>
            </w:pPr>
          </w:p>
        </w:tc>
        <w:tc>
          <w:tcPr>
            <w:tcW w:w="2610" w:type="dxa"/>
            <w:vMerge w:val="restart"/>
          </w:tcPr>
          <w:p w14:paraId="2F8C8817" w14:textId="04DC59D8" w:rsidR="00C02DCC" w:rsidRPr="00C02DCC" w:rsidRDefault="00C02DCC" w:rsidP="00C02DCC">
            <w:pPr>
              <w:jc w:val="center"/>
              <w:rPr>
                <w:rFonts w:ascii="Times New Roman" w:hAnsi="Times New Roman" w:cs="Times New Roman"/>
                <w:i/>
                <w:iCs/>
                <w:sz w:val="22"/>
                <w:szCs w:val="22"/>
              </w:rPr>
            </w:pPr>
            <w:r w:rsidRPr="00C02DCC">
              <w:rPr>
                <w:rFonts w:ascii="Times New Roman" w:hAnsi="Times New Roman" w:cs="Times New Roman"/>
                <w:sz w:val="22"/>
                <w:szCs w:val="22"/>
              </w:rPr>
              <w:t>(SEAL)</w:t>
            </w:r>
          </w:p>
        </w:tc>
      </w:tr>
      <w:tr w:rsidR="00C02DCC" w:rsidRPr="00C02DCC" w14:paraId="1357D565" w14:textId="77777777" w:rsidTr="00C02DCC">
        <w:trPr>
          <w:trHeight w:val="287"/>
        </w:trPr>
        <w:tc>
          <w:tcPr>
            <w:tcW w:w="3960" w:type="dxa"/>
            <w:tcBorders>
              <w:top w:val="single" w:sz="4" w:space="0" w:color="000000"/>
            </w:tcBorders>
          </w:tcPr>
          <w:p w14:paraId="1DC1341B" w14:textId="5ED8D3AC" w:rsidR="00C02DCC" w:rsidRPr="00C02DCC" w:rsidRDefault="00C02DCC" w:rsidP="00C02DCC">
            <w:pPr>
              <w:rPr>
                <w:rFonts w:ascii="Times New Roman" w:hAnsi="Times New Roman" w:cs="Times New Roman"/>
                <w:i/>
                <w:iCs/>
                <w:sz w:val="22"/>
                <w:szCs w:val="22"/>
              </w:rPr>
            </w:pPr>
            <w:r w:rsidRPr="00C02DCC">
              <w:rPr>
                <w:rFonts w:ascii="Times New Roman" w:hAnsi="Times New Roman" w:cs="Times New Roman"/>
                <w:i/>
                <w:iCs/>
                <w:sz w:val="18"/>
                <w:szCs w:val="18"/>
              </w:rPr>
              <w:t xml:space="preserve">Attorney-in-Fact </w:t>
            </w:r>
            <w:r>
              <w:rPr>
                <w:rFonts w:ascii="Times New Roman" w:hAnsi="Times New Roman" w:cs="Times New Roman"/>
                <w:i/>
                <w:iCs/>
                <w:sz w:val="18"/>
                <w:szCs w:val="18"/>
              </w:rPr>
              <w:t>–</w:t>
            </w:r>
            <w:r w:rsidRPr="00C02DCC">
              <w:rPr>
                <w:rFonts w:ascii="Times New Roman" w:hAnsi="Times New Roman" w:cs="Times New Roman"/>
                <w:i/>
                <w:iCs/>
                <w:sz w:val="18"/>
                <w:szCs w:val="18"/>
              </w:rPr>
              <w:t xml:space="preserve"> Signature</w:t>
            </w:r>
          </w:p>
        </w:tc>
        <w:tc>
          <w:tcPr>
            <w:tcW w:w="2610" w:type="dxa"/>
            <w:vMerge/>
          </w:tcPr>
          <w:p w14:paraId="4086EDA6" w14:textId="069E602D" w:rsidR="00C02DCC" w:rsidRPr="00C02DCC" w:rsidRDefault="00C02DCC">
            <w:pPr>
              <w:rPr>
                <w:rFonts w:ascii="Times New Roman" w:hAnsi="Times New Roman" w:cs="Times New Roman"/>
                <w:sz w:val="22"/>
                <w:szCs w:val="22"/>
              </w:rPr>
            </w:pPr>
          </w:p>
        </w:tc>
      </w:tr>
    </w:tbl>
    <w:p w14:paraId="5F49743A" w14:textId="7B4884D2" w:rsidR="00C02DCC" w:rsidRPr="00C02DCC" w:rsidRDefault="00C02DCC">
      <w:pPr>
        <w:rPr>
          <w:rFonts w:ascii="Times New Roman" w:hAnsi="Times New Roman" w:cs="Times New Roman"/>
          <w:i/>
          <w:iCs/>
          <w:sz w:val="22"/>
          <w:szCs w:val="22"/>
        </w:rPr>
      </w:pPr>
    </w:p>
    <w:sectPr w:rsidR="00C02DCC" w:rsidRPr="00C02D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DCC"/>
    <w:rsid w:val="003C2341"/>
    <w:rsid w:val="003D76DC"/>
    <w:rsid w:val="00587B7F"/>
    <w:rsid w:val="005A1298"/>
    <w:rsid w:val="007F7650"/>
    <w:rsid w:val="00B80945"/>
    <w:rsid w:val="00C02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E8545"/>
  <w15:chartTrackingRefBased/>
  <w15:docId w15:val="{DB74B0F5-C604-8F4A-B559-3A4381BFC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2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537522">
      <w:bodyDiv w:val="1"/>
      <w:marLeft w:val="0"/>
      <w:marRight w:val="0"/>
      <w:marTop w:val="0"/>
      <w:marBottom w:val="0"/>
      <w:divBdr>
        <w:top w:val="none" w:sz="0" w:space="0" w:color="auto"/>
        <w:left w:val="none" w:sz="0" w:space="0" w:color="auto"/>
        <w:bottom w:val="none" w:sz="0" w:space="0" w:color="auto"/>
        <w:right w:val="none" w:sz="0" w:space="0" w:color="auto"/>
      </w:divBdr>
    </w:div>
    <w:div w:id="202797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857E8F5-297D-4E68-A871-D03C04F030FD}">
  <ds:schemaRefs>
    <ds:schemaRef ds:uri="http://schemas.microsoft.com/sharepoint/v3/contenttype/forms"/>
  </ds:schemaRefs>
</ds:datastoreItem>
</file>

<file path=customXml/itemProps2.xml><?xml version="1.0" encoding="utf-8"?>
<ds:datastoreItem xmlns:ds="http://schemas.openxmlformats.org/officeDocument/2006/customXml" ds:itemID="{84EAA59B-890D-4B63-981D-51FA1DE2A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4E0BF0-AB8B-4079-989F-4634F7A769AE}">
  <ds:schemaRefs>
    <ds:schemaRef ds:uri="http://schemas.microsoft.com/office/infopath/2007/PartnerControls"/>
    <ds:schemaRef ds:uri="http://purl.org/dc/dcmitype/"/>
    <ds:schemaRef ds:uri="http://purl.org/dc/elements/1.1/"/>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Performance Bond Template - Private Career Schools Only</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Bond Template - Private Career Schools Only</dc:title>
  <dc:subject/>
  <dc:creator>Ashley Wallace</dc:creator>
  <cp:keywords/>
  <dc:description/>
  <cp:lastModifiedBy>Donita Moore</cp:lastModifiedBy>
  <cp:revision>2</cp:revision>
  <dcterms:created xsi:type="dcterms:W3CDTF">2025-06-10T14:40:00Z</dcterms:created>
  <dcterms:modified xsi:type="dcterms:W3CDTF">2025-06-10T14:40:00Z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0x0101006F69E4A0BA9C83489A19899F73F4898D</vt:lpwstr>
  </property>
</Properties>
</file>